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046B9" w14:textId="5C05B80B" w:rsidR="00873A9E" w:rsidRPr="00156043" w:rsidRDefault="00000000" w:rsidP="00F6489F">
      <w:pPr>
        <w:spacing w:after="0" w:line="360" w:lineRule="auto"/>
        <w:ind w:left="0" w:firstLine="0"/>
        <w:jc w:val="center"/>
        <w:rPr>
          <w:rFonts w:ascii="Arial" w:hAnsi="Arial" w:cs="Arial"/>
        </w:rPr>
      </w:pPr>
      <w:r w:rsidRPr="00156043">
        <w:rPr>
          <w:rFonts w:ascii="Arial" w:hAnsi="Arial" w:cs="Arial"/>
          <w:b/>
        </w:rPr>
        <w:t>OŚWIADCZENIE DOTYCZĄCE OCHRONY DANYCH OSOBOWYCH</w:t>
      </w:r>
    </w:p>
    <w:p w14:paraId="2EF67864" w14:textId="0BB5E458" w:rsidR="00873A9E" w:rsidRPr="00156043" w:rsidRDefault="00000000" w:rsidP="00F6489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56043">
        <w:rPr>
          <w:rFonts w:ascii="Arial" w:hAnsi="Arial" w:cs="Arial"/>
        </w:rPr>
        <w:t>do projektu „</w:t>
      </w:r>
      <w:r w:rsidR="00CB6B90" w:rsidRPr="00156043">
        <w:rPr>
          <w:rFonts w:ascii="Arial" w:hAnsi="Arial" w:cs="Arial"/>
          <w:b/>
        </w:rPr>
        <w:t>Integracja - Aktywizacja</w:t>
      </w:r>
      <w:r w:rsidRPr="00156043">
        <w:rPr>
          <w:rFonts w:ascii="Arial" w:hAnsi="Arial" w:cs="Arial"/>
        </w:rPr>
        <w:t>” nr FESL.07.02-IZ.01-06</w:t>
      </w:r>
      <w:r w:rsidR="00CB6B90" w:rsidRPr="00156043">
        <w:rPr>
          <w:rFonts w:ascii="Arial" w:hAnsi="Arial" w:cs="Arial"/>
        </w:rPr>
        <w:t>72</w:t>
      </w:r>
      <w:r w:rsidRPr="00156043">
        <w:rPr>
          <w:rFonts w:ascii="Arial" w:hAnsi="Arial" w:cs="Arial"/>
        </w:rPr>
        <w:t xml:space="preserve">/23 realizowanego przez </w:t>
      </w:r>
      <w:r w:rsidR="00CB6B90" w:rsidRPr="00156043">
        <w:rPr>
          <w:rFonts w:ascii="Arial" w:hAnsi="Arial" w:cs="Arial"/>
          <w:b/>
          <w:bCs/>
        </w:rPr>
        <w:t xml:space="preserve">Mobilne Centrum Sukcesu "Twoja przyszłość" KAMILLA BRZÓSKOWSKA </w:t>
      </w:r>
      <w:r w:rsidR="00CB6B90" w:rsidRPr="00156043">
        <w:rPr>
          <w:rFonts w:ascii="Arial" w:hAnsi="Arial" w:cs="Arial"/>
        </w:rPr>
        <w:t xml:space="preserve">w partnerstwie z </w:t>
      </w:r>
      <w:r w:rsidR="00CB6B90" w:rsidRPr="00156043">
        <w:rPr>
          <w:rFonts w:ascii="Arial" w:hAnsi="Arial" w:cs="Arial"/>
          <w:b/>
          <w:bCs/>
        </w:rPr>
        <w:t xml:space="preserve">IT CONSULTING SPÓŁKA Z OGRANICZONĄ ODPOWIEDZIALNOŚCIĄ, ARTEZION SPÓŁKA Z OGRANICZONĄ ODPOWIEDZIALNOŚCIĄ </w:t>
      </w:r>
      <w:r w:rsidR="00CB6B90" w:rsidRPr="00156043">
        <w:rPr>
          <w:rFonts w:ascii="Arial" w:hAnsi="Arial" w:cs="Arial"/>
        </w:rPr>
        <w:t>oraz</w:t>
      </w:r>
      <w:r w:rsidR="00CB6B90" w:rsidRPr="00156043">
        <w:rPr>
          <w:rFonts w:ascii="Arial" w:hAnsi="Arial" w:cs="Arial"/>
          <w:b/>
          <w:bCs/>
        </w:rPr>
        <w:t xml:space="preserve"> FUNDACJA BEZKRESNY HORYZONT </w:t>
      </w:r>
      <w:r w:rsidRPr="00156043">
        <w:rPr>
          <w:rFonts w:ascii="Arial" w:hAnsi="Arial" w:cs="Arial"/>
        </w:rPr>
        <w:t xml:space="preserve">w ramach programu Fundusze Europejskie dla Śląskiego 2021-2027 </w:t>
      </w:r>
    </w:p>
    <w:p w14:paraId="4075561E" w14:textId="77777777" w:rsidR="00873A9E" w:rsidRPr="00156043" w:rsidRDefault="00000000" w:rsidP="00F6489F">
      <w:p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156043">
        <w:rPr>
          <w:rFonts w:ascii="Arial" w:hAnsi="Arial" w:cs="Arial"/>
          <w:b/>
        </w:rPr>
        <w:t xml:space="preserve"> </w:t>
      </w:r>
    </w:p>
    <w:p w14:paraId="707582CE" w14:textId="77777777" w:rsidR="00873A9E" w:rsidRPr="00156043" w:rsidRDefault="00000000" w:rsidP="00F6489F">
      <w:pPr>
        <w:spacing w:after="0" w:line="360" w:lineRule="auto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Obowiązek informacyjny realizowany w związku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119, s. 1) – dalej RODO – informujemy o sposobie i celu, w jakim przetwarzamy Pani/Pana dane osobowe, a także o przysługujących Pani/Panu prawach, wynikających z RODO:  </w:t>
      </w:r>
    </w:p>
    <w:p w14:paraId="672804BB" w14:textId="77777777" w:rsidR="00873A9E" w:rsidRPr="00156043" w:rsidRDefault="00000000" w:rsidP="00F6489F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Administratorem danych osobowych jest odpowiednio:  </w:t>
      </w:r>
    </w:p>
    <w:p w14:paraId="016FF75F" w14:textId="77777777" w:rsidR="00CB6B90" w:rsidRPr="00156043" w:rsidRDefault="00CB6B9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  <w:b/>
        </w:rPr>
        <w:t xml:space="preserve">Mobilne Centrum Sukcesu "Twoja przyszłość" KAMILLA BRZÓSKOWSKA </w:t>
      </w:r>
      <w:r w:rsidRPr="00156043">
        <w:rPr>
          <w:rFonts w:ascii="Arial" w:hAnsi="Arial" w:cs="Arial"/>
        </w:rPr>
        <w:t xml:space="preserve">z siedzibą w m. Inowrocław (88-100), ul. Dubienka </w:t>
      </w:r>
    </w:p>
    <w:p w14:paraId="4AFAA1D8" w14:textId="5C8BFCD9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Zarząd Województwa Śląskiego z siedzibą przy ul. Ligonia 46, 40-037 Katowice. </w:t>
      </w:r>
    </w:p>
    <w:p w14:paraId="0C1FC8DE" w14:textId="77777777" w:rsidR="00873A9E" w:rsidRPr="00156043" w:rsidRDefault="00000000" w:rsidP="00F6489F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Przetwarzanie danych osobowych jest zgodne z prawem i spełnia warunki, o których mowa w art. 6 ust. 1 lit. c oraz art. 9 ust. 2 lit. g Rozporządzenia Parlamentu Europejskiego i Rady (UE) 2016/679 – dane osobowe są niezbędne dla realizacji Programu Fundusze Europejskie dla Śląskiego 20212027 na podstawie:  </w:t>
      </w:r>
    </w:p>
    <w:p w14:paraId="3A69A79E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Rozporządzenia Parlamentu Europejskiego i Rady (UE) 2021/1060 z dnia </w:t>
      </w:r>
    </w:p>
    <w:p w14:paraId="0250305E" w14:textId="77777777" w:rsidR="00873A9E" w:rsidRPr="00156043" w:rsidRDefault="00000000" w:rsidP="00F6489F">
      <w:pPr>
        <w:numPr>
          <w:ilvl w:val="2"/>
          <w:numId w:val="1"/>
        </w:numPr>
        <w:spacing w:after="0" w:line="360" w:lineRule="auto"/>
        <w:ind w:hanging="33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czerwca 2021 r. ustanawiającego wspólne przepisy dotyczące </w:t>
      </w:r>
    </w:p>
    <w:p w14:paraId="595C4310" w14:textId="77777777" w:rsidR="00873A9E" w:rsidRPr="00156043" w:rsidRDefault="00000000" w:rsidP="00F6489F">
      <w:pPr>
        <w:spacing w:after="0" w:line="360" w:lineRule="auto"/>
        <w:ind w:left="751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Europejskiego Funduszu Rozwoju Regionalnego, Europejskiego </w:t>
      </w:r>
    </w:p>
    <w:p w14:paraId="4385B081" w14:textId="77777777" w:rsidR="00873A9E" w:rsidRPr="00156043" w:rsidRDefault="00000000" w:rsidP="00F6489F">
      <w:pPr>
        <w:spacing w:after="0" w:line="360" w:lineRule="auto"/>
        <w:ind w:left="766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Funduszu Społecznego Plus, Funduszu Spójności, Funduszu na rzecz </w:t>
      </w:r>
    </w:p>
    <w:p w14:paraId="7AD120B9" w14:textId="77777777" w:rsidR="00873A9E" w:rsidRPr="00156043" w:rsidRDefault="00000000" w:rsidP="00F6489F">
      <w:pPr>
        <w:spacing w:after="0" w:line="360" w:lineRule="auto"/>
        <w:ind w:left="766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zwanego dalej rozporządzeniem ogólnym;  </w:t>
      </w:r>
    </w:p>
    <w:p w14:paraId="43E14D92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lastRenderedPageBreak/>
        <w:t xml:space="preserve">Rozporządzenia Parlamentu Europejskiego i Rady (UE) 2021/1057 z dnia </w:t>
      </w:r>
    </w:p>
    <w:p w14:paraId="3569B753" w14:textId="77777777" w:rsidR="00873A9E" w:rsidRPr="00156043" w:rsidRDefault="00000000" w:rsidP="00156043">
      <w:pPr>
        <w:numPr>
          <w:ilvl w:val="2"/>
          <w:numId w:val="1"/>
        </w:numPr>
        <w:spacing w:after="0" w:line="360" w:lineRule="auto"/>
        <w:ind w:hanging="33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czerwca 2021 r. ustanawiającego Europejski Fundusz Społeczny Plus (EFS+) oraz uchylającego rozporządzenie (UE) nr 1296/2013, zwanego dalej rozporządzeniem EFS+;  </w:t>
      </w:r>
    </w:p>
    <w:p w14:paraId="3A25EC81" w14:textId="3E11D9BD" w:rsidR="00873A9E" w:rsidRPr="00156043" w:rsidRDefault="00000000" w:rsidP="00156043">
      <w:pPr>
        <w:numPr>
          <w:ilvl w:val="1"/>
          <w:numId w:val="1"/>
        </w:numPr>
        <w:spacing w:after="0" w:line="360" w:lineRule="auto"/>
        <w:ind w:left="766"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Sprostowania do Rozporządzenia Parlamentu Europejskiego i Rady (UE) 2016/679 z dnia 27 kwietnia 2016 r. w sprawie ochrony osób fizycznych w związku z przetwarzaniem danych osobowych w sprawie swobodnego przepływu takich danych oraz uchylenia dyrektywy </w:t>
      </w:r>
    </w:p>
    <w:p w14:paraId="5BEEF052" w14:textId="77777777" w:rsidR="00873A9E" w:rsidRPr="00156043" w:rsidRDefault="00000000" w:rsidP="00156043">
      <w:pPr>
        <w:spacing w:after="0" w:line="360" w:lineRule="auto"/>
        <w:ind w:left="766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95/46/WE (Dz.U. UE.L. 127 z 23.05.2018) zwanego dalej „RODO”;  </w:t>
      </w:r>
    </w:p>
    <w:p w14:paraId="569EBE00" w14:textId="039DB801" w:rsidR="00873A9E" w:rsidRPr="00156043" w:rsidRDefault="00000000" w:rsidP="00156043">
      <w:pPr>
        <w:numPr>
          <w:ilvl w:val="1"/>
          <w:numId w:val="1"/>
        </w:numPr>
        <w:spacing w:after="0" w:line="360" w:lineRule="auto"/>
        <w:ind w:left="766"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Ustawy z dnia 28 kwietnia 2022 r. o zasadach realizacji zadań finansowanych ze środków europejskich w perspektywie finansowej 2021–2027 (Dz. U. poz. 1079), zwanej dalej ustawą wdrożeniową;  </w:t>
      </w:r>
    </w:p>
    <w:p w14:paraId="22EBF053" w14:textId="77777777" w:rsidR="00873A9E" w:rsidRPr="00156043" w:rsidRDefault="00000000" w:rsidP="00156043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Ustawy z dnia 24 kwietnia 2003 r. o działalności pożytku publicznego i wolontariacie (Dz. U. z 2022 r., poz. 1327 z </w:t>
      </w:r>
      <w:proofErr w:type="spellStart"/>
      <w:r w:rsidRPr="00156043">
        <w:rPr>
          <w:rFonts w:ascii="Arial" w:hAnsi="Arial" w:cs="Arial"/>
        </w:rPr>
        <w:t>późn</w:t>
      </w:r>
      <w:proofErr w:type="spellEnd"/>
      <w:r w:rsidRPr="00156043">
        <w:rPr>
          <w:rFonts w:ascii="Arial" w:hAnsi="Arial" w:cs="Arial"/>
        </w:rPr>
        <w:t xml:space="preserve">. zm.);  </w:t>
      </w:r>
    </w:p>
    <w:p w14:paraId="506F7053" w14:textId="77777777" w:rsidR="00873A9E" w:rsidRPr="00156043" w:rsidRDefault="00000000" w:rsidP="00156043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Ustawy z dnia 10 maja 2018 r. o ochronie danych osobowych (Dz. U. z </w:t>
      </w:r>
    </w:p>
    <w:p w14:paraId="5E3507A0" w14:textId="77777777" w:rsidR="00873A9E" w:rsidRPr="00156043" w:rsidRDefault="00000000" w:rsidP="00156043">
      <w:pPr>
        <w:spacing w:after="0" w:line="360" w:lineRule="auto"/>
        <w:ind w:left="751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2019 r. poz. 1781);  </w:t>
      </w:r>
    </w:p>
    <w:p w14:paraId="33727F69" w14:textId="77777777" w:rsidR="00873A9E" w:rsidRPr="00156043" w:rsidRDefault="00000000" w:rsidP="00156043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Wytycznych dotyczących monitorowania postępu rzeczowego realizacji programów na lata 2021-2027 z dnia 12 października 2022 r.;  </w:t>
      </w:r>
    </w:p>
    <w:p w14:paraId="4A8EA367" w14:textId="77777777" w:rsidR="00873A9E" w:rsidRPr="00156043" w:rsidRDefault="00000000" w:rsidP="00156043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>Wytycznych dotyczących realizacji zasady partnerstwa na lata 2021-</w:t>
      </w:r>
    </w:p>
    <w:p w14:paraId="5D1F9277" w14:textId="77777777" w:rsidR="00873A9E" w:rsidRPr="00156043" w:rsidRDefault="00000000" w:rsidP="00156043">
      <w:pPr>
        <w:spacing w:after="0" w:line="360" w:lineRule="auto"/>
        <w:ind w:left="766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2027 z dnia 24 października 2022 r.;  </w:t>
      </w:r>
    </w:p>
    <w:p w14:paraId="1F42B639" w14:textId="77777777" w:rsidR="00873A9E" w:rsidRPr="00156043" w:rsidRDefault="00000000" w:rsidP="00156043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Wytycznych dotyczących kwalifikowalności wydatków na lata 20212027 z dnia 18 listopada 2022 r., zwanych dalej Wytycznymi kwalifikowalności;  </w:t>
      </w:r>
    </w:p>
    <w:p w14:paraId="5D557E20" w14:textId="77777777" w:rsidR="00873A9E" w:rsidRPr="00156043" w:rsidRDefault="00000000" w:rsidP="00156043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Wytycznych dotyczących realizacji zasad równościowych w ramach funduszy unijnych na lata 2021-2027 z dnia 29 grudnia 2022 r.;  </w:t>
      </w:r>
    </w:p>
    <w:p w14:paraId="33D46E2A" w14:textId="77777777" w:rsidR="00873A9E" w:rsidRPr="00156043" w:rsidRDefault="00000000" w:rsidP="00156043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Wytycznych dotyczących warunków gromadzenia i przekazywania danych w postaci elektronicznej na lata 2021-2027 z dnia 25 stycznia </w:t>
      </w:r>
    </w:p>
    <w:p w14:paraId="7793013E" w14:textId="77777777" w:rsidR="00873A9E" w:rsidRPr="00156043" w:rsidRDefault="00000000" w:rsidP="00156043">
      <w:pPr>
        <w:spacing w:after="0" w:line="360" w:lineRule="auto"/>
        <w:ind w:left="751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2023 r.;  </w:t>
      </w:r>
    </w:p>
    <w:p w14:paraId="5DA3AC5F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Wytycznych dotyczących informacji i promocji Funduszy Europejskich na lata 2021-2027 z dnia 19 kwietnia 2023 r.;  </w:t>
      </w:r>
    </w:p>
    <w:p w14:paraId="6B18944C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Wytycznych dotyczących realizacji projektów z udziałem środków Europejskiego Funduszu Społecznego Plus w regionalnych programach na lata 2021-2027 z dnia 15 marca 2023 r.; </w:t>
      </w:r>
    </w:p>
    <w:p w14:paraId="28FE1502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lastRenderedPageBreak/>
        <w:t xml:space="preserve">Programu Fundusze Europejskie dla Śląskiego 2021-2027 (przyjętego przez Zarząd Województwa Śląskiego Uchwałą nr 2267/382/VI/2022 z dnia 15 grudnia 2022 roku) zatwierdzonego przez Komisję Europejską decyzją wykonawczą nr </w:t>
      </w:r>
      <w:proofErr w:type="gramStart"/>
      <w:r w:rsidRPr="00156043">
        <w:rPr>
          <w:rFonts w:ascii="Arial" w:hAnsi="Arial" w:cs="Arial"/>
        </w:rPr>
        <w:t>C(</w:t>
      </w:r>
      <w:proofErr w:type="gramEnd"/>
      <w:r w:rsidRPr="00156043">
        <w:rPr>
          <w:rFonts w:ascii="Arial" w:hAnsi="Arial" w:cs="Arial"/>
        </w:rPr>
        <w:t xml:space="preserve">2022)9041 z dnia 5 grudnia 2022 roku, zwanego dalej Programem;  </w:t>
      </w:r>
    </w:p>
    <w:p w14:paraId="3678A8B2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Szczegółowego Opisu Priorytetów programu Fundusze Europejskie dla </w:t>
      </w:r>
    </w:p>
    <w:p w14:paraId="4DEC8CA1" w14:textId="77777777" w:rsidR="00873A9E" w:rsidRPr="00156043" w:rsidRDefault="00000000" w:rsidP="00F6489F">
      <w:pPr>
        <w:spacing w:after="0" w:line="360" w:lineRule="auto"/>
        <w:ind w:left="766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Śląskiego 2021–2027 z dnia 13 marca 2023 r. (z późniejszymi zmianami);  </w:t>
      </w:r>
    </w:p>
    <w:p w14:paraId="06DBDFC6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Zintegrowanej Strategii Umiejętności 2030 (część szczegółowa);  </w:t>
      </w:r>
    </w:p>
    <w:p w14:paraId="3C2455E5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Zaleceń Rady z dnia 22 maja 2018 r. w sprawie kompetencji kluczowych w procesie uczenia się przez całe życie (2018/C 189/01) </w:t>
      </w:r>
    </w:p>
    <w:p w14:paraId="58FFF70D" w14:textId="77777777" w:rsidR="00873A9E" w:rsidRPr="00156043" w:rsidRDefault="00000000" w:rsidP="00F6489F">
      <w:pPr>
        <w:spacing w:after="0" w:line="360" w:lineRule="auto"/>
        <w:ind w:left="751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(Dz. Urz. UE C 189 z dnia 4 czerwca 2018 r.); </w:t>
      </w:r>
    </w:p>
    <w:p w14:paraId="6EB584C9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Wytycznych dotyczących sposobu korygowania nieprawidłowości na lata 2021- 2027 z dnia 4 lipca 2023 r. </w:t>
      </w:r>
    </w:p>
    <w:p w14:paraId="44B415C5" w14:textId="77777777" w:rsidR="00873A9E" w:rsidRPr="00156043" w:rsidRDefault="00000000" w:rsidP="00F6489F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Dane osobowe będą przetwarzane wyłącznie w celu:  </w:t>
      </w:r>
    </w:p>
    <w:p w14:paraId="4BB3FF0E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udzielenia wsparcia Osobom kandydującym do Projektu oraz Osobom uczestniczącym w Projekcie z uwzględnieniem rekrutacji, działań informacyjnych, monitorowania, sprawozdawczości, ewaluacji, kontroli i audytu prowadzonych w zakresie projektu;  </w:t>
      </w:r>
    </w:p>
    <w:p w14:paraId="534CA9C8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realizacji projektu, w szczególności potwierdzania kwalifikowalności wydatków, udzielania wsparcia Osobom uczestniczącym w Projekcie, ewaluacji, monitoringu, kontroli, audytu, sprawozdawczości oraz działań informacyjno-promocyjnych, w ramach </w:t>
      </w:r>
      <w:proofErr w:type="gramStart"/>
      <w:r w:rsidRPr="00156043">
        <w:rPr>
          <w:rFonts w:ascii="Arial" w:hAnsi="Arial" w:cs="Arial"/>
        </w:rPr>
        <w:t>Programu;.</w:t>
      </w:r>
      <w:proofErr w:type="gramEnd"/>
      <w:r w:rsidRPr="00156043">
        <w:rPr>
          <w:rFonts w:ascii="Arial" w:hAnsi="Arial" w:cs="Arial"/>
        </w:rPr>
        <w:t xml:space="preserve">  </w:t>
      </w:r>
    </w:p>
    <w:p w14:paraId="3F1A3480" w14:textId="77777777" w:rsidR="00873A9E" w:rsidRPr="00156043" w:rsidRDefault="00000000" w:rsidP="00F6489F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Dane osobowe zostały powierzone do przetwarzania:  </w:t>
      </w:r>
    </w:p>
    <w:p w14:paraId="6B5CD9FB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Instytucji Zarządzającej, której funkcję pełni Zarząd Województwa </w:t>
      </w:r>
    </w:p>
    <w:p w14:paraId="642356F6" w14:textId="77777777" w:rsidR="00873A9E" w:rsidRPr="00156043" w:rsidRDefault="00000000" w:rsidP="00F6489F">
      <w:pPr>
        <w:spacing w:after="0" w:line="360" w:lineRule="auto"/>
        <w:ind w:left="751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Śląskiego z siedzibą przy ul. Ligonia 46, 40-037 Katowice; </w:t>
      </w:r>
    </w:p>
    <w:p w14:paraId="3ACC010C" w14:textId="7EF5F965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Beneficjentowi realizującemu projekt – </w:t>
      </w:r>
      <w:r w:rsidR="00CB6B90" w:rsidRPr="00156043">
        <w:rPr>
          <w:rFonts w:ascii="Arial" w:hAnsi="Arial" w:cs="Arial"/>
          <w:b/>
        </w:rPr>
        <w:t xml:space="preserve">Mobilne Centrum Sukcesu "Twoja przyszłość" KAMILLA BRZÓSKOWSKA </w:t>
      </w:r>
      <w:r w:rsidR="00CB6B90" w:rsidRPr="00156043">
        <w:rPr>
          <w:rFonts w:ascii="Arial" w:hAnsi="Arial" w:cs="Arial"/>
        </w:rPr>
        <w:t>z siedzibą w m. Inowrocław (88-100), ul. Dubienka</w:t>
      </w:r>
    </w:p>
    <w:p w14:paraId="3F50EF7E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podmiotom, które na zlecenie beneficjenta uczestniczą w realizacji projektu. </w:t>
      </w:r>
    </w:p>
    <w:p w14:paraId="1F008F37" w14:textId="77777777" w:rsidR="00873A9E" w:rsidRPr="00156043" w:rsidRDefault="00000000" w:rsidP="00F6489F">
      <w:pPr>
        <w:spacing w:after="0" w:line="360" w:lineRule="auto"/>
        <w:ind w:left="391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Dane osobowe mogą zostać powierzone podmiotom realizującym badania ewaluacyjne lub kontrole i audyt na zlecenie ministra właściwego do spraw rozwoju regionalnego, Instytucji Pośredniczącej lub beneficjenta.  </w:t>
      </w:r>
    </w:p>
    <w:p w14:paraId="7382EDAB" w14:textId="77777777" w:rsidR="00873A9E" w:rsidRPr="00156043" w:rsidRDefault="00000000" w:rsidP="00F6489F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lastRenderedPageBreak/>
        <w:t xml:space="preserve">Podanie danych jest warunkiem koniecznym otrzymania wsparcia, a odmowa ich podania jest równoznaczna z brakiem możliwości udzielenia wsparcia w ramach projektu.  </w:t>
      </w:r>
    </w:p>
    <w:p w14:paraId="00E4BE46" w14:textId="77777777" w:rsidR="00873A9E" w:rsidRPr="00156043" w:rsidRDefault="00000000" w:rsidP="00F6489F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Osoba uczestnicząca w Projekcie może skontaktować się z Inspektorem </w:t>
      </w:r>
    </w:p>
    <w:p w14:paraId="385382B3" w14:textId="2D1E0D7C" w:rsidR="00873A9E" w:rsidRPr="00156043" w:rsidRDefault="00000000" w:rsidP="00F6489F">
      <w:pPr>
        <w:spacing w:after="0" w:line="360" w:lineRule="auto"/>
        <w:ind w:left="391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Ochrony Danych wysyłając wiadomość na adres email: </w:t>
      </w:r>
      <w:r w:rsidR="00FB3AF8" w:rsidRPr="00156043">
        <w:rPr>
          <w:rFonts w:ascii="Arial" w:hAnsi="Arial" w:cs="Arial"/>
          <w:color w:val="auto"/>
        </w:rPr>
        <w:t>mcstwojaprzyszlosc@gmail.com</w:t>
      </w:r>
      <w:r w:rsidR="00CB6B90" w:rsidRPr="00156043">
        <w:rPr>
          <w:rFonts w:ascii="Arial" w:hAnsi="Arial" w:cs="Arial"/>
          <w:color w:val="auto"/>
        </w:rPr>
        <w:t xml:space="preserve"> </w:t>
      </w:r>
      <w:r w:rsidRPr="00156043">
        <w:rPr>
          <w:rFonts w:ascii="Arial" w:hAnsi="Arial" w:cs="Arial"/>
        </w:rPr>
        <w:t xml:space="preserve">(IOD w </w:t>
      </w:r>
      <w:r w:rsidR="00CB6B90" w:rsidRPr="00156043">
        <w:rPr>
          <w:rFonts w:ascii="Arial" w:hAnsi="Arial" w:cs="Arial"/>
        </w:rPr>
        <w:t>Mobilnym Centrum Sukcesu "Twoja przyszłość" KAMILLA BRZÓSKOWSKA</w:t>
      </w:r>
      <w:r w:rsidRPr="00156043">
        <w:rPr>
          <w:rFonts w:ascii="Arial" w:hAnsi="Arial" w:cs="Arial"/>
        </w:rPr>
        <w:t xml:space="preserve">) lub daneosobowe@slaskie.pl (IOD w Instytucji Zarządzającej). </w:t>
      </w:r>
    </w:p>
    <w:p w14:paraId="76C9D4F5" w14:textId="77777777" w:rsidR="00873A9E" w:rsidRPr="00156043" w:rsidRDefault="00000000" w:rsidP="00F6489F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Osoba uczestnicząca w Projekcie ma: </w:t>
      </w:r>
    </w:p>
    <w:p w14:paraId="37FBA33B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prawo do wniesienia skargi do organu nadzorczego, którym jest Prezes Urzędu Ochrony Danych Osobowych.  </w:t>
      </w:r>
    </w:p>
    <w:p w14:paraId="4BB1DB62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prawo dostępu do treści swoich danych.  </w:t>
      </w:r>
    </w:p>
    <w:p w14:paraId="013A2D5A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prawo żądania sprostowania swoich danych lub żądania ograniczenia ich przetwarzania.  </w:t>
      </w:r>
    </w:p>
    <w:p w14:paraId="2FEA74A4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obowiązek zaktualizować swoje dane teleadresowe w przypadku, gdy ulegną one zmianie przed zakończeniem udziału w projekcie.  </w:t>
      </w:r>
    </w:p>
    <w:p w14:paraId="50899218" w14:textId="77777777" w:rsidR="00873A9E" w:rsidRPr="00156043" w:rsidRDefault="00000000" w:rsidP="00F6489F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Osobie uczestniczącej w Projekcie nie przysługuje: </w:t>
      </w:r>
    </w:p>
    <w:p w14:paraId="48B671E1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w związku z art. 17 ust. 3 lit. b, d lub e RODO prawo do usunięcia danych osobowych; </w:t>
      </w:r>
    </w:p>
    <w:p w14:paraId="1A3BAE17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prawo do przenoszenia danych osobowych, o którym mowa w art. 20 </w:t>
      </w:r>
    </w:p>
    <w:p w14:paraId="7E926AAA" w14:textId="77777777" w:rsidR="00873A9E" w:rsidRPr="00156043" w:rsidRDefault="00000000" w:rsidP="00F6489F">
      <w:pPr>
        <w:spacing w:after="0" w:line="360" w:lineRule="auto"/>
        <w:ind w:left="751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RODO; </w:t>
      </w:r>
    </w:p>
    <w:p w14:paraId="5212F272" w14:textId="77777777" w:rsidR="00873A9E" w:rsidRPr="00156043" w:rsidRDefault="00000000" w:rsidP="00F6489F">
      <w:pPr>
        <w:numPr>
          <w:ilvl w:val="1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3BEBCE77" w14:textId="77777777" w:rsidR="00873A9E" w:rsidRPr="00156043" w:rsidRDefault="00000000" w:rsidP="00F6489F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Dane osobowe nie będą przekazywane do państwa trzeciego lub organizacji międzynarodowej.  </w:t>
      </w:r>
    </w:p>
    <w:p w14:paraId="605C76E8" w14:textId="77777777" w:rsidR="00873A9E" w:rsidRPr="00156043" w:rsidRDefault="00000000" w:rsidP="00F6489F">
      <w:p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156043">
        <w:rPr>
          <w:rFonts w:ascii="Arial" w:eastAsia="Calibri" w:hAnsi="Arial" w:cs="Arial"/>
        </w:rPr>
        <w:t xml:space="preserve"> </w:t>
      </w:r>
    </w:p>
    <w:p w14:paraId="564A8DA7" w14:textId="77777777" w:rsidR="00873A9E" w:rsidRPr="00156043" w:rsidRDefault="00000000" w:rsidP="00F6489F">
      <w:pPr>
        <w:numPr>
          <w:ilvl w:val="0"/>
          <w:numId w:val="1"/>
        </w:numPr>
        <w:spacing w:after="0" w:line="360" w:lineRule="auto"/>
        <w:ind w:hanging="36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Dane osobowe nie będą poddawane zautomatyzowanemu podejmowaniu decyzji.  </w:t>
      </w:r>
    </w:p>
    <w:p w14:paraId="052924AD" w14:textId="77777777" w:rsidR="00873A9E" w:rsidRPr="00156043" w:rsidRDefault="00000000" w:rsidP="00F6489F">
      <w:p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 </w:t>
      </w:r>
    </w:p>
    <w:p w14:paraId="1670AEA2" w14:textId="77777777" w:rsidR="00873A9E" w:rsidRPr="00156043" w:rsidRDefault="00000000" w:rsidP="00F6489F">
      <w:p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 </w:t>
      </w:r>
    </w:p>
    <w:p w14:paraId="7BE82FA6" w14:textId="77777777" w:rsidR="00873A9E" w:rsidRPr="00156043" w:rsidRDefault="00000000" w:rsidP="00F6489F">
      <w:pPr>
        <w:tabs>
          <w:tab w:val="center" w:pos="2269"/>
          <w:tab w:val="right" w:pos="9080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 </w:t>
      </w:r>
      <w:r w:rsidRPr="00156043">
        <w:rPr>
          <w:rFonts w:ascii="Arial" w:hAnsi="Arial" w:cs="Arial"/>
        </w:rPr>
        <w:tab/>
        <w:t xml:space="preserve">…..……………………………………… </w:t>
      </w:r>
      <w:r w:rsidRPr="00156043">
        <w:rPr>
          <w:rFonts w:ascii="Arial" w:hAnsi="Arial" w:cs="Arial"/>
        </w:rPr>
        <w:tab/>
        <w:t xml:space="preserve">…..……………………………………… </w:t>
      </w:r>
    </w:p>
    <w:p w14:paraId="1578F95B" w14:textId="4A84C574" w:rsidR="00873A9E" w:rsidRPr="00156043" w:rsidRDefault="00000000" w:rsidP="00F6489F">
      <w:pPr>
        <w:tabs>
          <w:tab w:val="center" w:pos="2269"/>
          <w:tab w:val="center" w:pos="6804"/>
        </w:tabs>
        <w:spacing w:after="0" w:line="360" w:lineRule="auto"/>
        <w:ind w:left="0" w:firstLine="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t xml:space="preserve"> </w:t>
      </w:r>
      <w:r w:rsidR="00F6489F" w:rsidRPr="00156043">
        <w:rPr>
          <w:rFonts w:ascii="Arial" w:hAnsi="Arial" w:cs="Arial"/>
        </w:rPr>
        <w:tab/>
      </w:r>
      <w:r w:rsidRPr="00156043">
        <w:rPr>
          <w:rFonts w:ascii="Arial" w:hAnsi="Arial" w:cs="Arial"/>
          <w:i/>
        </w:rPr>
        <w:t xml:space="preserve">DATA </w:t>
      </w:r>
      <w:r w:rsidR="00F6489F" w:rsidRPr="00156043">
        <w:rPr>
          <w:rFonts w:ascii="Arial" w:hAnsi="Arial" w:cs="Arial"/>
          <w:i/>
        </w:rPr>
        <w:tab/>
      </w:r>
      <w:r w:rsidRPr="00156043">
        <w:rPr>
          <w:rFonts w:ascii="Arial" w:hAnsi="Arial" w:cs="Arial"/>
          <w:i/>
        </w:rPr>
        <w:t xml:space="preserve">CZYTELNY PODPIS   </w:t>
      </w:r>
    </w:p>
    <w:p w14:paraId="5D02C9E2" w14:textId="77777777" w:rsidR="00873A9E" w:rsidRPr="00156043" w:rsidRDefault="00000000" w:rsidP="00F6489F">
      <w:p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156043">
        <w:rPr>
          <w:rFonts w:ascii="Arial" w:hAnsi="Arial" w:cs="Arial"/>
          <w:i/>
        </w:rPr>
        <w:t xml:space="preserve"> </w:t>
      </w:r>
      <w:r w:rsidRPr="00156043">
        <w:rPr>
          <w:rFonts w:ascii="Arial" w:hAnsi="Arial" w:cs="Arial"/>
          <w:i/>
        </w:rPr>
        <w:tab/>
        <w:t xml:space="preserve"> </w:t>
      </w:r>
    </w:p>
    <w:p w14:paraId="4F07DB49" w14:textId="77777777" w:rsidR="00873A9E" w:rsidRPr="00156043" w:rsidRDefault="00000000" w:rsidP="00F6489F">
      <w:p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156043">
        <w:rPr>
          <w:rFonts w:ascii="Arial" w:hAnsi="Arial" w:cs="Arial"/>
        </w:rPr>
        <w:lastRenderedPageBreak/>
        <w:t xml:space="preserve"> </w:t>
      </w:r>
    </w:p>
    <w:sectPr w:rsidR="00873A9E" w:rsidRPr="00156043">
      <w:headerReference w:type="even" r:id="rId7"/>
      <w:headerReference w:type="default" r:id="rId8"/>
      <w:headerReference w:type="first" r:id="rId9"/>
      <w:pgSz w:w="11906" w:h="16838"/>
      <w:pgMar w:top="1502" w:right="1410" w:bottom="879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E8783" w14:textId="77777777" w:rsidR="003974E6" w:rsidRDefault="003974E6">
      <w:pPr>
        <w:spacing w:after="0" w:line="240" w:lineRule="auto"/>
      </w:pPr>
      <w:r>
        <w:separator/>
      </w:r>
    </w:p>
  </w:endnote>
  <w:endnote w:type="continuationSeparator" w:id="0">
    <w:p w14:paraId="0521FC9D" w14:textId="77777777" w:rsidR="003974E6" w:rsidRDefault="00397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14AC6" w14:textId="77777777" w:rsidR="003974E6" w:rsidRDefault="003974E6">
      <w:pPr>
        <w:spacing w:after="0" w:line="240" w:lineRule="auto"/>
      </w:pPr>
      <w:r>
        <w:separator/>
      </w:r>
    </w:p>
  </w:footnote>
  <w:footnote w:type="continuationSeparator" w:id="0">
    <w:p w14:paraId="60E078DB" w14:textId="77777777" w:rsidR="003974E6" w:rsidRDefault="00397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C8D63" w14:textId="77777777" w:rsidR="00873A9E" w:rsidRDefault="00000000">
    <w:pPr>
      <w:spacing w:after="0" w:line="259" w:lineRule="auto"/>
      <w:ind w:left="0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DBD928C" wp14:editId="3CABCE84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31510" cy="60515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  <w:p w14:paraId="4C08E92E" w14:textId="77777777" w:rsidR="00873A9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61E66A3" wp14:editId="7754360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105" name="Group 41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05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57E11" w14:textId="2823693D" w:rsidR="00873A9E" w:rsidRDefault="001B6788" w:rsidP="001B6788">
    <w:pPr>
      <w:spacing w:after="0" w:line="259" w:lineRule="auto"/>
      <w:ind w:left="0" w:firstLine="0"/>
      <w:jc w:val="center"/>
    </w:pPr>
    <w:r>
      <w:rPr>
        <w:noProof/>
      </w:rPr>
      <w:drawing>
        <wp:inline distT="0" distB="0" distL="0" distR="0" wp14:anchorId="3FE98AE8" wp14:editId="7D82B0AE">
          <wp:extent cx="4709160" cy="649224"/>
          <wp:effectExtent l="0" t="0" r="0" b="0"/>
          <wp:docPr id="232866373" name="Obraz 1" descr="Obraz zawierający tekst, Czcionka, biały, czarne i białe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866373" name="Obraz 1" descr="Obraz zawierający tekst, Czcionka, biały, czarne i białe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9160" cy="6492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8248A3" w14:textId="77777777" w:rsidR="00873A9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A662100" wp14:editId="3B0CF63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096" name="Group 40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9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8F21E" w14:textId="77777777" w:rsidR="00873A9E" w:rsidRDefault="00000000">
    <w:pPr>
      <w:spacing w:after="0" w:line="259" w:lineRule="auto"/>
      <w:ind w:left="0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 wp14:anchorId="7B4F31BD" wp14:editId="2834069D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31510" cy="605155"/>
          <wp:effectExtent l="0" t="0" r="0" b="0"/>
          <wp:wrapSquare wrapText="bothSides"/>
          <wp:docPr id="3339327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605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  <w:p w14:paraId="468D4F07" w14:textId="77777777" w:rsidR="00873A9E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6EEE7EB0" wp14:editId="4E7F14F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4087" name="Group 40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08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D4498"/>
    <w:multiLevelType w:val="hybridMultilevel"/>
    <w:tmpl w:val="A2CCD376"/>
    <w:lvl w:ilvl="0" w:tplc="CC8CABC0">
      <w:start w:val="1"/>
      <w:numFmt w:val="decimal"/>
      <w:lvlText w:val="%1."/>
      <w:lvlJc w:val="left"/>
      <w:pPr>
        <w:ind w:left="36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8CD04A">
      <w:start w:val="1"/>
      <w:numFmt w:val="lowerLetter"/>
      <w:lvlText w:val="%2."/>
      <w:lvlJc w:val="left"/>
      <w:pPr>
        <w:ind w:left="741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7028A4">
      <w:start w:val="24"/>
      <w:numFmt w:val="decimal"/>
      <w:lvlText w:val="%3"/>
      <w:lvlJc w:val="left"/>
      <w:pPr>
        <w:ind w:left="108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58DF20">
      <w:start w:val="1"/>
      <w:numFmt w:val="decimal"/>
      <w:lvlText w:val="%4"/>
      <w:lvlJc w:val="left"/>
      <w:pPr>
        <w:ind w:left="183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5CCB76">
      <w:start w:val="1"/>
      <w:numFmt w:val="lowerLetter"/>
      <w:lvlText w:val="%5"/>
      <w:lvlJc w:val="left"/>
      <w:pPr>
        <w:ind w:left="255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E4BC0">
      <w:start w:val="1"/>
      <w:numFmt w:val="lowerRoman"/>
      <w:lvlText w:val="%6"/>
      <w:lvlJc w:val="left"/>
      <w:pPr>
        <w:ind w:left="327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F203CE">
      <w:start w:val="1"/>
      <w:numFmt w:val="decimal"/>
      <w:lvlText w:val="%7"/>
      <w:lvlJc w:val="left"/>
      <w:pPr>
        <w:ind w:left="399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C08080">
      <w:start w:val="1"/>
      <w:numFmt w:val="lowerLetter"/>
      <w:lvlText w:val="%8"/>
      <w:lvlJc w:val="left"/>
      <w:pPr>
        <w:ind w:left="471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0C9B1E">
      <w:start w:val="1"/>
      <w:numFmt w:val="lowerRoman"/>
      <w:lvlText w:val="%9"/>
      <w:lvlJc w:val="left"/>
      <w:pPr>
        <w:ind w:left="5436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2982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A9E"/>
    <w:rsid w:val="00146E89"/>
    <w:rsid w:val="00156043"/>
    <w:rsid w:val="001B6788"/>
    <w:rsid w:val="002E5227"/>
    <w:rsid w:val="00317421"/>
    <w:rsid w:val="003974E6"/>
    <w:rsid w:val="006400CC"/>
    <w:rsid w:val="00873A9E"/>
    <w:rsid w:val="00884CAE"/>
    <w:rsid w:val="00C06381"/>
    <w:rsid w:val="00CB6B90"/>
    <w:rsid w:val="00F6489F"/>
    <w:rsid w:val="00FB3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19EB"/>
  <w15:docId w15:val="{1F7321E5-2410-4DF4-8A9A-90E2ABD12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7" w:line="267" w:lineRule="auto"/>
      <w:ind w:left="10" w:hanging="10"/>
    </w:pPr>
    <w:rPr>
      <w:rFonts w:ascii="Century Gothic" w:eastAsia="Century Gothic" w:hAnsi="Century Gothic" w:cs="Century Gothic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B67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788"/>
    <w:rPr>
      <w:rFonts w:ascii="Century Gothic" w:eastAsia="Century Gothic" w:hAnsi="Century Gothic" w:cs="Century Gothic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1063</Words>
  <Characters>6380</Characters>
  <Application>Microsoft Office Word</Application>
  <DocSecurity>0</DocSecurity>
  <Lines>53</Lines>
  <Paragraphs>14</Paragraphs>
  <ScaleCrop>false</ScaleCrop>
  <Company/>
  <LinksUpToDate>false</LinksUpToDate>
  <CharactersWithSpaces>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Kielak</dc:creator>
  <cp:keywords/>
  <cp:lastModifiedBy>Agnieszka Basiak</cp:lastModifiedBy>
  <cp:revision>7</cp:revision>
  <cp:lastPrinted>2026-04-16T06:33:00Z</cp:lastPrinted>
  <dcterms:created xsi:type="dcterms:W3CDTF">2025-10-06T11:30:00Z</dcterms:created>
  <dcterms:modified xsi:type="dcterms:W3CDTF">2026-06-10T17:50:00Z</dcterms:modified>
</cp:coreProperties>
</file>