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5D4C" w14:textId="7004CBBC" w:rsidR="000D3F40" w:rsidRPr="0045241B" w:rsidRDefault="000D3F40" w:rsidP="000D3F40">
      <w:pPr>
        <w:spacing w:line="240" w:lineRule="auto"/>
        <w:ind w:hanging="2"/>
        <w:jc w:val="center"/>
        <w:rPr>
          <w:rFonts w:ascii="Arial" w:hAnsi="Arial" w:cs="Arial"/>
          <w:sz w:val="24"/>
          <w:szCs w:val="24"/>
        </w:rPr>
      </w:pPr>
      <w:r w:rsidRPr="0045241B">
        <w:rPr>
          <w:rFonts w:ascii="Arial" w:hAnsi="Arial" w:cs="Arial"/>
          <w:b/>
          <w:bCs/>
          <w:sz w:val="24"/>
          <w:szCs w:val="24"/>
        </w:rPr>
        <w:t>ПРАВИЛА ТА ПОЛОЖЕННЯ ПРО ПІДБІР ПЕРСОНАЛУ, УЧАСТЬ ТА ПІДТРИМКУ</w:t>
      </w:r>
    </w:p>
    <w:p w14:paraId="78391386" w14:textId="77777777" w:rsidR="0036026C"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 xml:space="preserve">В ПРОЕКТІ </w:t>
      </w:r>
    </w:p>
    <w:p w14:paraId="496BC72E" w14:textId="634F9ABE" w:rsidR="00BB680D" w:rsidRPr="0045241B" w:rsidRDefault="0036026C" w:rsidP="009C170D">
      <w:pPr>
        <w:spacing w:line="240" w:lineRule="auto"/>
        <w:jc w:val="center"/>
        <w:rPr>
          <w:rFonts w:ascii="Arial" w:hAnsi="Arial" w:cs="Arial"/>
          <w:color w:val="212121"/>
          <w:spacing w:val="2"/>
          <w:sz w:val="24"/>
          <w:szCs w:val="24"/>
          <w:shd w:val="clear" w:color="auto" w:fill="FFFFFF"/>
        </w:rPr>
      </w:pPr>
      <w:r w:rsidRPr="0045241B">
        <w:rPr>
          <w:rFonts w:ascii="Arial" w:hAnsi="Arial" w:cs="Arial"/>
          <w:sz w:val="24"/>
          <w:szCs w:val="24"/>
        </w:rPr>
        <w:t>«</w:t>
      </w:r>
      <w:r w:rsidR="00632C75">
        <w:rPr>
          <w:rFonts w:ascii="Arial" w:hAnsi="Arial" w:cs="Arial"/>
          <w:color w:val="212121"/>
          <w:spacing w:val="2"/>
          <w:sz w:val="24"/>
          <w:szCs w:val="24"/>
          <w:shd w:val="clear" w:color="auto" w:fill="FFFFFF"/>
        </w:rPr>
        <w:t>Польща – наш дім»</w:t>
      </w:r>
    </w:p>
    <w:p w14:paraId="31D8CD71" w14:textId="2F5F2399" w:rsidR="000D3F40" w:rsidRPr="0045241B" w:rsidRDefault="0036026C" w:rsidP="009C170D">
      <w:pPr>
        <w:spacing w:line="240" w:lineRule="auto"/>
        <w:jc w:val="center"/>
        <w:rPr>
          <w:rFonts w:ascii="Arial" w:hAnsi="Arial" w:cs="Arial"/>
          <w:sz w:val="24"/>
          <w:szCs w:val="24"/>
        </w:rPr>
      </w:pPr>
      <w:r w:rsidRPr="0045241B">
        <w:rPr>
          <w:rFonts w:ascii="Arial" w:hAnsi="Arial" w:cs="Arial"/>
          <w:sz w:val="24"/>
          <w:szCs w:val="24"/>
        </w:rPr>
        <w:t xml:space="preserve"> </w:t>
      </w:r>
      <w:r w:rsidRPr="0045241B">
        <w:rPr>
          <w:rFonts w:ascii="Arial" w:hAnsi="Arial" w:cs="Arial"/>
          <w:color w:val="212121"/>
          <w:spacing w:val="2"/>
          <w:sz w:val="24"/>
          <w:szCs w:val="24"/>
          <w:shd w:val="clear" w:color="auto" w:fill="FFFFFF"/>
        </w:rPr>
        <w:t>ФЕДС.07.06-ІП.02-0104/24</w:t>
      </w:r>
    </w:p>
    <w:p w14:paraId="252E1AF2" w14:textId="4ACE8359" w:rsidR="00BB680D"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РЕАЛІЗОВАНО JKJ-MAX ЙОАННОЮ КОВАЛЬЧИК - САРАПАТА</w:t>
      </w:r>
    </w:p>
    <w:p w14:paraId="654E457C" w14:textId="7B66B94C" w:rsidR="000D3F40" w:rsidRPr="0045241B" w:rsidRDefault="00BB680D" w:rsidP="000D3F40">
      <w:pPr>
        <w:spacing w:line="240" w:lineRule="auto"/>
        <w:jc w:val="center"/>
        <w:rPr>
          <w:rFonts w:ascii="Arial" w:hAnsi="Arial" w:cs="Arial"/>
          <w:sz w:val="24"/>
          <w:szCs w:val="24"/>
        </w:rPr>
      </w:pPr>
      <w:r w:rsidRPr="0045241B">
        <w:rPr>
          <w:rFonts w:ascii="Arial" w:hAnsi="Arial" w:cs="Arial"/>
          <w:b/>
          <w:bCs/>
          <w:sz w:val="24"/>
          <w:szCs w:val="24"/>
        </w:rPr>
        <w:t>У ПАРТНЕРСТВІ З:</w:t>
      </w:r>
    </w:p>
    <w:p w14:paraId="41FE607A" w14:textId="3D7F4825" w:rsidR="00077E8E" w:rsidRPr="0045241B" w:rsidRDefault="00BB680D" w:rsidP="002D4B7B">
      <w:pPr>
        <w:spacing w:after="0"/>
        <w:jc w:val="center"/>
        <w:rPr>
          <w:rFonts w:ascii="Arial" w:hAnsi="Arial" w:cs="Arial"/>
          <w:b/>
          <w:color w:val="373A3C"/>
          <w:sz w:val="24"/>
          <w:szCs w:val="24"/>
          <w:shd w:val="clear" w:color="auto" w:fill="FFFFFF"/>
        </w:rPr>
      </w:pPr>
      <w:r w:rsidRPr="0045241B">
        <w:rPr>
          <w:rFonts w:ascii="Arial" w:hAnsi="Arial" w:cs="Arial"/>
          <w:b/>
          <w:color w:val="373A3C"/>
          <w:sz w:val="24"/>
          <w:szCs w:val="24"/>
          <w:shd w:val="clear" w:color="auto" w:fill="FFFFFF"/>
        </w:rPr>
        <w:t>ТОВАРИСТВО З ОБМЕЖЕНОЮ ВІДПОВІДАЛЬНІСТЮ "АЙТІ КОНСАЛТИНГ"</w:t>
      </w:r>
    </w:p>
    <w:p w14:paraId="20A34489" w14:textId="41596380" w:rsidR="000D3F40" w:rsidRPr="0045241B" w:rsidRDefault="000D3F40" w:rsidP="00077E8E">
      <w:pPr>
        <w:spacing w:line="240" w:lineRule="auto"/>
        <w:jc w:val="center"/>
        <w:rPr>
          <w:rFonts w:ascii="Arial" w:hAnsi="Arial" w:cs="Arial"/>
          <w:sz w:val="24"/>
          <w:szCs w:val="24"/>
          <w:highlight w:val="yellow"/>
        </w:rPr>
      </w:pPr>
      <w:r w:rsidRPr="0045241B">
        <w:rPr>
          <w:rFonts w:ascii="Arial" w:hAnsi="Arial" w:cs="Arial"/>
          <w:b/>
          <w:bCs/>
          <w:sz w:val="24"/>
          <w:szCs w:val="24"/>
        </w:rPr>
        <w:br/>
      </w:r>
      <w:r w:rsidR="00077E8E" w:rsidRPr="0045241B">
        <w:rPr>
          <w:rFonts w:ascii="Arial" w:hAnsi="Arial" w:cs="Arial"/>
          <w:sz w:val="24"/>
          <w:szCs w:val="24"/>
        </w:rPr>
        <w:t xml:space="preserve">в рамках Пріоритету 7 Європейські фонди для ринку праці та соціальної інтеграції в Нижній Сілезії Захід 7.6 </w:t>
      </w:r>
      <w:r w:rsidR="00077E8E" w:rsidRPr="0045241B">
        <w:rPr>
          <w:rFonts w:ascii="Arial" w:hAnsi="Arial" w:cs="Arial"/>
          <w:color w:val="212121"/>
          <w:spacing w:val="2"/>
          <w:sz w:val="24"/>
          <w:szCs w:val="24"/>
          <w:shd w:val="clear" w:color="auto" w:fill="FFFFFF"/>
        </w:rPr>
        <w:t xml:space="preserve">Заходи щодо соціальної інтеграції громадян третіх країн, </w:t>
      </w:r>
      <w:r w:rsidR="00077E8E" w:rsidRPr="0045241B">
        <w:rPr>
          <w:rFonts w:ascii="Arial" w:hAnsi="Arial" w:cs="Arial"/>
          <w:sz w:val="24"/>
          <w:szCs w:val="24"/>
        </w:rPr>
        <w:t xml:space="preserve"> що співфінансуються Європейським соціальним фондом плюс в рамках Європейських фондів для Нижньої Сілезії на 2021-2027 роки</w:t>
      </w:r>
    </w:p>
    <w:p w14:paraId="3288FD55" w14:textId="53A8FB48" w:rsidR="000D3F40" w:rsidRPr="0045241B" w:rsidRDefault="000D3F40" w:rsidP="00174AFC">
      <w:pPr>
        <w:spacing w:line="240" w:lineRule="auto"/>
        <w:jc w:val="center"/>
        <w:rPr>
          <w:rFonts w:ascii="Arial" w:hAnsi="Arial" w:cs="Arial"/>
          <w:sz w:val="24"/>
          <w:szCs w:val="24"/>
        </w:rPr>
      </w:pPr>
      <w:r w:rsidRPr="0045241B">
        <w:rPr>
          <w:rFonts w:ascii="Arial" w:hAnsi="Arial" w:cs="Arial"/>
          <w:sz w:val="24"/>
          <w:szCs w:val="24"/>
        </w:rPr>
        <w:t xml:space="preserve">Номер проекту: </w:t>
      </w:r>
      <w:r w:rsidR="00077E8E" w:rsidRPr="0045241B">
        <w:rPr>
          <w:rFonts w:ascii="Arial" w:hAnsi="Arial" w:cs="Arial"/>
          <w:spacing w:val="2"/>
          <w:sz w:val="24"/>
          <w:szCs w:val="24"/>
          <w:shd w:val="clear" w:color="auto" w:fill="FFFFFF"/>
        </w:rPr>
        <w:t>ФЕДС.07.06-ІП.02-0104/24</w:t>
      </w:r>
    </w:p>
    <w:p w14:paraId="4C6B7D3F" w14:textId="406453D4"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Період реалізації проєкту: 01/09/2024 – 31/10/2025</w:t>
      </w:r>
    </w:p>
    <w:p w14:paraId="7C0875AB" w14:textId="7957481F"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Вартість проекту: 817 160,25 зл</w:t>
      </w:r>
    </w:p>
    <w:p w14:paraId="6B97273E" w14:textId="5023106F"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Співфінансування: 776 302,23 злотих</w:t>
      </w:r>
    </w:p>
    <w:p w14:paraId="20C954C2" w14:textId="38D819A1"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Включно з фінансуванням ЄС: 572 012,17 злотих</w:t>
      </w:r>
    </w:p>
    <w:p w14:paraId="5EBB05F3" w14:textId="77777777" w:rsidR="000D3F40" w:rsidRPr="0045241B" w:rsidRDefault="000D3F40" w:rsidP="000D3F40">
      <w:pPr>
        <w:spacing w:after="240" w:line="240" w:lineRule="auto"/>
        <w:rPr>
          <w:rFonts w:ascii="Arial" w:hAnsi="Arial" w:cs="Arial"/>
          <w:sz w:val="24"/>
          <w:szCs w:val="24"/>
          <w:highlight w:val="yellow"/>
        </w:rPr>
      </w:pPr>
    </w:p>
    <w:p w14:paraId="47E02381" w14:textId="1871D3EC"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(версія No 1 від 28.04.2025)</w:t>
      </w:r>
    </w:p>
    <w:p w14:paraId="7CBED8BD" w14:textId="77777777" w:rsidR="000D3F40" w:rsidRPr="0045241B" w:rsidRDefault="000D3F40" w:rsidP="000D3F40">
      <w:pPr>
        <w:spacing w:after="240" w:line="240" w:lineRule="auto"/>
        <w:rPr>
          <w:rFonts w:ascii="Arial" w:hAnsi="Arial" w:cs="Arial"/>
          <w:sz w:val="24"/>
          <w:szCs w:val="24"/>
        </w:rPr>
      </w:pPr>
    </w:p>
    <w:p w14:paraId="1C95AE22" w14:textId="77777777" w:rsidR="005D1844" w:rsidRPr="0045241B" w:rsidRDefault="005D1844" w:rsidP="000D3F40">
      <w:pPr>
        <w:spacing w:after="240" w:line="240" w:lineRule="auto"/>
        <w:rPr>
          <w:rFonts w:ascii="Arial" w:hAnsi="Arial" w:cs="Arial"/>
          <w:sz w:val="24"/>
          <w:szCs w:val="24"/>
        </w:rPr>
      </w:pPr>
    </w:p>
    <w:p w14:paraId="597BF6CA" w14:textId="77777777" w:rsidR="005D1844" w:rsidRPr="0045241B" w:rsidRDefault="005D1844" w:rsidP="000D3F40">
      <w:pPr>
        <w:spacing w:after="240" w:line="240" w:lineRule="auto"/>
        <w:rPr>
          <w:rFonts w:ascii="Arial" w:hAnsi="Arial" w:cs="Arial"/>
          <w:sz w:val="24"/>
          <w:szCs w:val="24"/>
        </w:rPr>
      </w:pPr>
    </w:p>
    <w:p w14:paraId="348D5FE0" w14:textId="77777777" w:rsidR="005D1844" w:rsidRPr="0045241B" w:rsidRDefault="005D1844" w:rsidP="000D3F40">
      <w:pPr>
        <w:spacing w:after="240" w:line="240" w:lineRule="auto"/>
        <w:rPr>
          <w:rFonts w:ascii="Arial" w:hAnsi="Arial" w:cs="Arial"/>
          <w:sz w:val="24"/>
          <w:szCs w:val="24"/>
        </w:rPr>
      </w:pPr>
    </w:p>
    <w:p w14:paraId="61051084" w14:textId="77777777" w:rsidR="005D1844" w:rsidRPr="0045241B" w:rsidRDefault="005D1844" w:rsidP="000D3F40">
      <w:pPr>
        <w:spacing w:after="240" w:line="240" w:lineRule="auto"/>
        <w:rPr>
          <w:rFonts w:ascii="Arial" w:hAnsi="Arial" w:cs="Arial"/>
          <w:sz w:val="24"/>
          <w:szCs w:val="24"/>
        </w:rPr>
      </w:pPr>
    </w:p>
    <w:p w14:paraId="27C689A5" w14:textId="77777777" w:rsidR="005D1844" w:rsidRPr="0045241B" w:rsidRDefault="005D1844" w:rsidP="000D3F40">
      <w:pPr>
        <w:spacing w:after="240" w:line="240" w:lineRule="auto"/>
        <w:rPr>
          <w:rFonts w:ascii="Arial" w:hAnsi="Arial" w:cs="Arial"/>
          <w:sz w:val="24"/>
          <w:szCs w:val="24"/>
        </w:rPr>
      </w:pPr>
    </w:p>
    <w:p w14:paraId="0CE3EDC9" w14:textId="77777777" w:rsidR="005D1844" w:rsidRPr="0045241B" w:rsidRDefault="005D1844" w:rsidP="000D3F40">
      <w:pPr>
        <w:spacing w:after="240" w:line="240" w:lineRule="auto"/>
        <w:rPr>
          <w:rFonts w:ascii="Arial" w:hAnsi="Arial" w:cs="Arial"/>
          <w:sz w:val="24"/>
          <w:szCs w:val="24"/>
        </w:rPr>
      </w:pPr>
    </w:p>
    <w:p w14:paraId="0D40F361" w14:textId="77777777" w:rsidR="005D1844" w:rsidRPr="0045241B" w:rsidRDefault="005D1844" w:rsidP="000D3F40">
      <w:pPr>
        <w:spacing w:after="240" w:line="240" w:lineRule="auto"/>
        <w:rPr>
          <w:rFonts w:ascii="Arial" w:hAnsi="Arial" w:cs="Arial"/>
          <w:sz w:val="24"/>
          <w:szCs w:val="24"/>
        </w:rPr>
      </w:pPr>
    </w:p>
    <w:p w14:paraId="2A183599" w14:textId="77777777" w:rsidR="005D1844" w:rsidRPr="0045241B" w:rsidRDefault="005D1844" w:rsidP="000D3F40">
      <w:pPr>
        <w:spacing w:after="240" w:line="240" w:lineRule="auto"/>
        <w:rPr>
          <w:rFonts w:ascii="Arial" w:hAnsi="Arial" w:cs="Arial"/>
          <w:sz w:val="24"/>
          <w:szCs w:val="24"/>
        </w:rPr>
      </w:pPr>
    </w:p>
    <w:p w14:paraId="3C8137A6" w14:textId="77777777" w:rsidR="005D1844" w:rsidRPr="0045241B" w:rsidRDefault="005D1844" w:rsidP="000D3F40">
      <w:pPr>
        <w:spacing w:after="240" w:line="240" w:lineRule="auto"/>
        <w:rPr>
          <w:rFonts w:ascii="Arial" w:hAnsi="Arial" w:cs="Arial"/>
          <w:sz w:val="24"/>
          <w:szCs w:val="24"/>
        </w:rPr>
      </w:pPr>
    </w:p>
    <w:p w14:paraId="408DB270"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lastRenderedPageBreak/>
        <w:t>§ 1</w:t>
      </w:r>
    </w:p>
    <w:p w14:paraId="722904E8" w14:textId="6105193A"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Загальне</w:t>
      </w:r>
    </w:p>
    <w:p w14:paraId="6EE9E0DA" w14:textId="77777777" w:rsidR="00E37C6B" w:rsidRPr="0045241B" w:rsidRDefault="00E37C6B" w:rsidP="00E37C6B">
      <w:pPr>
        <w:spacing w:line="240" w:lineRule="auto"/>
        <w:jc w:val="center"/>
        <w:rPr>
          <w:rFonts w:ascii="Arial" w:hAnsi="Arial" w:cs="Arial"/>
          <w:sz w:val="24"/>
          <w:szCs w:val="24"/>
        </w:rPr>
      </w:pPr>
      <w:r w:rsidRPr="0045241B">
        <w:rPr>
          <w:rFonts w:ascii="Arial" w:hAnsi="Arial" w:cs="Arial"/>
          <w:sz w:val="24"/>
          <w:szCs w:val="24"/>
        </w:rPr>
        <w:t>1.</w:t>
      </w:r>
    </w:p>
    <w:p w14:paraId="726FCDED" w14:textId="45312490" w:rsidR="00E37C6B" w:rsidRPr="0045241B" w:rsidRDefault="00632C75" w:rsidP="005D1844">
      <w:pPr>
        <w:pStyle w:val="Akapitzlist"/>
        <w:numPr>
          <w:ilvl w:val="0"/>
          <w:numId w:val="49"/>
        </w:numPr>
        <w:jc w:val="both"/>
        <w:rPr>
          <w:rFonts w:ascii="Arial" w:hAnsi="Arial" w:cs="Arial"/>
        </w:rPr>
      </w:pPr>
      <w:r>
        <w:rPr>
          <w:rFonts w:ascii="Arial" w:hAnsi="Arial" w:cs="Arial"/>
        </w:rPr>
        <w:t xml:space="preserve">JKJ-MAX Joanna Kowalczyk - Sarapata у партнерстві з iT Consulting Sp. z o.o. реалізують проект No </w:t>
      </w:r>
      <w:bookmarkStart w:id="0" w:name="_Hlk122524357"/>
      <w:bookmarkEnd w:id="0"/>
      <w:r w:rsidR="00E37C6B" w:rsidRPr="0045241B">
        <w:rPr>
          <w:rFonts w:ascii="Arial" w:hAnsi="Arial" w:cs="Arial"/>
          <w:color w:val="212121"/>
          <w:spacing w:val="2"/>
          <w:shd w:val="clear" w:color="auto" w:fill="FFFFFF"/>
        </w:rPr>
        <w:t xml:space="preserve">FEDS.07.06-IP.02-0104/24 під назвою </w:t>
      </w:r>
      <w:r w:rsidR="00E37C6B" w:rsidRPr="0045241B">
        <w:rPr>
          <w:rFonts w:ascii="Arial" w:hAnsi="Arial" w:cs="Arial"/>
        </w:rPr>
        <w:t>«</w:t>
      </w:r>
      <w:r>
        <w:rPr>
          <w:rFonts w:ascii="Arial" w:hAnsi="Arial" w:cs="Arial"/>
          <w:color w:val="212121"/>
          <w:spacing w:val="2"/>
          <w:shd w:val="clear" w:color="auto" w:fill="FFFFFF"/>
        </w:rPr>
        <w:t>Польща – наш дім</w:t>
      </w:r>
      <w:r w:rsidR="00E37C6B" w:rsidRPr="0045241B">
        <w:rPr>
          <w:rFonts w:ascii="Arial" w:hAnsi="Arial" w:cs="Arial"/>
        </w:rPr>
        <w:t>»</w:t>
      </w:r>
    </w:p>
    <w:p w14:paraId="3A662A43" w14:textId="0375F4F5"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 xml:space="preserve">Проєкт реалізується в рамках Пріоритету 7 Європейських фондів для ринку праці та соціальної інтеграції в Нижній Сілезії Захід 7.6 </w:t>
      </w:r>
      <w:r w:rsidR="00E37C6B" w:rsidRPr="0045241B">
        <w:rPr>
          <w:rFonts w:ascii="Arial" w:hAnsi="Arial" w:cs="Arial"/>
          <w:color w:val="212121"/>
          <w:spacing w:val="2"/>
          <w:shd w:val="clear" w:color="auto" w:fill="FFFFFF"/>
        </w:rPr>
        <w:t>«Заходи щодо соціальної інтеграції громадян третіх країн</w:t>
      </w:r>
      <w:r w:rsidR="00E37C6B" w:rsidRPr="0045241B">
        <w:rPr>
          <w:rFonts w:ascii="Arial" w:hAnsi="Arial" w:cs="Arial"/>
        </w:rPr>
        <w:t>», що співфінансується Європейським соціальним фондом плюс у рамках Європейських фондів для Нижньої Сілезії на 2021-2027 роки</w:t>
      </w:r>
    </w:p>
    <w:p w14:paraId="65DE6ECA" w14:textId="77777777"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Проект співфінансується Європейським Союзом в рамках Європейського соціального фонду.</w:t>
      </w:r>
    </w:p>
    <w:p w14:paraId="55C65656" w14:textId="77CBA854"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Термін реалізації проєкту: з 01/09/2024 по 31/10/2025</w:t>
      </w:r>
    </w:p>
    <w:p w14:paraId="5F001387" w14:textId="78946B39"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Територіальний масштаб проекту – Нижньосілезьке воєводство.</w:t>
      </w:r>
    </w:p>
    <w:p w14:paraId="1C278765" w14:textId="1F321298" w:rsidR="000D3F40" w:rsidRPr="0045241B" w:rsidRDefault="000D3F40" w:rsidP="005D1844">
      <w:pPr>
        <w:pStyle w:val="Akapitzlist"/>
        <w:numPr>
          <w:ilvl w:val="0"/>
          <w:numId w:val="49"/>
        </w:numPr>
        <w:jc w:val="both"/>
        <w:rPr>
          <w:rFonts w:ascii="Arial" w:hAnsi="Arial" w:cs="Arial"/>
        </w:rPr>
      </w:pPr>
      <w:r w:rsidRPr="0045241B">
        <w:rPr>
          <w:rFonts w:ascii="Arial" w:hAnsi="Arial" w:cs="Arial"/>
        </w:rPr>
        <w:t>Це Положення визначає правила участі Учасників Проекту у Проекті.</w:t>
      </w:r>
    </w:p>
    <w:p w14:paraId="56911ECE"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2</w:t>
      </w:r>
    </w:p>
    <w:p w14:paraId="745B056C" w14:textId="766B250F"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Визначення</w:t>
      </w:r>
    </w:p>
    <w:p w14:paraId="115B4BB6" w14:textId="0DD66EF3" w:rsidR="000D3F40" w:rsidRPr="0045241B" w:rsidRDefault="000D3F40" w:rsidP="000A0ACA">
      <w:pPr>
        <w:spacing w:line="240" w:lineRule="auto"/>
        <w:jc w:val="both"/>
        <w:rPr>
          <w:rFonts w:ascii="Arial" w:hAnsi="Arial" w:cs="Arial"/>
          <w:sz w:val="24"/>
          <w:szCs w:val="24"/>
        </w:rPr>
      </w:pPr>
      <w:r w:rsidRPr="0045241B">
        <w:rPr>
          <w:rFonts w:ascii="Arial" w:hAnsi="Arial" w:cs="Arial"/>
          <w:sz w:val="24"/>
          <w:szCs w:val="24"/>
        </w:rPr>
        <w:t>Терміни, що використовуються в рамках цих Правил та умов, щоразу мають таке значення:</w:t>
      </w:r>
    </w:p>
    <w:p w14:paraId="3A44F8A5" w14:textId="573A4574" w:rsidR="005D1844"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Проект</w:t>
      </w:r>
      <w:r w:rsidRPr="0045241B">
        <w:rPr>
          <w:rFonts w:ascii="Arial" w:hAnsi="Arial" w:cs="Arial"/>
        </w:rPr>
        <w:t xml:space="preserve"> – проект «Польща</w:t>
      </w:r>
      <w:r w:rsidR="00632C75">
        <w:rPr>
          <w:rFonts w:ascii="Arial" w:hAnsi="Arial" w:cs="Arial"/>
          <w:color w:val="212121"/>
          <w:spacing w:val="2"/>
          <w:shd w:val="clear" w:color="auto" w:fill="FFFFFF"/>
        </w:rPr>
        <w:t xml:space="preserve"> – наш дім</w:t>
      </w:r>
      <w:r w:rsidR="00D27F9B" w:rsidRPr="0045241B">
        <w:rPr>
          <w:rFonts w:ascii="Arial" w:hAnsi="Arial" w:cs="Arial"/>
        </w:rPr>
        <w:t xml:space="preserve">», реалізований JKJ-MAX Йоанною Ковальчик – Сарапата у партнерстві з iT Consulting Sp. z o.o. </w:t>
      </w:r>
    </w:p>
    <w:p w14:paraId="3236768A" w14:textId="33576185" w:rsidR="000D3F40"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Проміжний орган</w:t>
      </w:r>
      <w:r w:rsidRPr="0045241B">
        <w:rPr>
          <w:rFonts w:ascii="Arial" w:hAnsi="Arial" w:cs="Arial"/>
        </w:rPr>
        <w:t xml:space="preserve"> – Бюро праці Нижньосілезького воєводства у Вроцлаві. </w:t>
      </w:r>
    </w:p>
    <w:p w14:paraId="6E6E68BE" w14:textId="71306D5E" w:rsidR="000D3F40" w:rsidRPr="0045241B" w:rsidRDefault="000D3F40" w:rsidP="005D1844">
      <w:pPr>
        <w:pStyle w:val="Akapitzlist"/>
        <w:numPr>
          <w:ilvl w:val="0"/>
          <w:numId w:val="50"/>
        </w:numPr>
        <w:spacing w:after="21"/>
        <w:jc w:val="both"/>
        <w:textAlignment w:val="baseline"/>
        <w:rPr>
          <w:rFonts w:ascii="Arial" w:hAnsi="Arial" w:cs="Arial"/>
        </w:rPr>
      </w:pPr>
      <w:r w:rsidRPr="0045241B">
        <w:rPr>
          <w:rFonts w:ascii="Arial" w:hAnsi="Arial" w:cs="Arial"/>
          <w:b/>
          <w:bCs/>
        </w:rPr>
        <w:t>Керівник проекту</w:t>
      </w:r>
      <w:r w:rsidRPr="0045241B">
        <w:rPr>
          <w:rFonts w:ascii="Arial" w:hAnsi="Arial" w:cs="Arial"/>
        </w:rPr>
        <w:t xml:space="preserve"> – JKJ-MAX Йоанна Ковальчик - Сарапата </w:t>
      </w:r>
    </w:p>
    <w:p w14:paraId="2ECAF415" w14:textId="3168BBB8" w:rsidR="000D3F40" w:rsidRPr="0045241B" w:rsidRDefault="000D3F40" w:rsidP="005D1844">
      <w:pPr>
        <w:pStyle w:val="Akapitzlist"/>
        <w:numPr>
          <w:ilvl w:val="0"/>
          <w:numId w:val="50"/>
        </w:numPr>
        <w:spacing w:after="21"/>
        <w:jc w:val="both"/>
        <w:textAlignment w:val="baseline"/>
        <w:rPr>
          <w:rFonts w:ascii="Arial" w:hAnsi="Arial" w:cs="Arial"/>
          <w:lang w:val="en-GB"/>
        </w:rPr>
      </w:pPr>
      <w:r w:rsidRPr="0045241B">
        <w:rPr>
          <w:rFonts w:ascii="Arial" w:hAnsi="Arial" w:cs="Arial"/>
          <w:b/>
          <w:bCs/>
        </w:rPr>
        <w:t>Партнер</w:t>
      </w:r>
      <w:r w:rsidRPr="007367D6">
        <w:rPr>
          <w:rFonts w:ascii="Arial" w:hAnsi="Arial" w:cs="Arial"/>
          <w:b/>
          <w:bCs/>
          <w:lang w:val="en-GB"/>
        </w:rPr>
        <w:t xml:space="preserve"> </w:t>
      </w:r>
      <w:r w:rsidRPr="0045241B">
        <w:rPr>
          <w:rFonts w:ascii="Arial" w:hAnsi="Arial" w:cs="Arial"/>
          <w:b/>
          <w:bCs/>
        </w:rPr>
        <w:t>проекту</w:t>
      </w:r>
      <w:r w:rsidRPr="007367D6">
        <w:rPr>
          <w:rFonts w:ascii="Arial" w:hAnsi="Arial" w:cs="Arial"/>
          <w:lang w:val="en-GB"/>
        </w:rPr>
        <w:t>: iT Consulting Sp. z o.o.</w:t>
      </w:r>
    </w:p>
    <w:p w14:paraId="62BB9C5A" w14:textId="69832566" w:rsidR="005D1844" w:rsidRPr="007367D6" w:rsidRDefault="000D3F40" w:rsidP="005D1844">
      <w:pPr>
        <w:pStyle w:val="Akapitzlist"/>
        <w:numPr>
          <w:ilvl w:val="0"/>
          <w:numId w:val="50"/>
        </w:numPr>
        <w:spacing w:after="21"/>
        <w:jc w:val="both"/>
        <w:textAlignment w:val="baseline"/>
        <w:rPr>
          <w:rFonts w:ascii="Arial" w:hAnsi="Arial" w:cs="Arial"/>
          <w:b/>
          <w:bCs/>
          <w:lang w:val="en-GB"/>
        </w:rPr>
      </w:pPr>
      <w:r w:rsidRPr="0045241B">
        <w:rPr>
          <w:rFonts w:ascii="Arial" w:hAnsi="Arial" w:cs="Arial"/>
          <w:b/>
          <w:bCs/>
        </w:rPr>
        <w:t>Офіс</w:t>
      </w:r>
      <w:r w:rsidRPr="007367D6">
        <w:rPr>
          <w:rFonts w:ascii="Arial" w:hAnsi="Arial" w:cs="Arial"/>
          <w:b/>
          <w:bCs/>
          <w:lang w:val="en-GB"/>
        </w:rPr>
        <w:t xml:space="preserve"> </w:t>
      </w:r>
      <w:r w:rsidRPr="0045241B">
        <w:rPr>
          <w:rFonts w:ascii="Arial" w:hAnsi="Arial" w:cs="Arial"/>
          <w:b/>
          <w:bCs/>
        </w:rPr>
        <w:t>проекту</w:t>
      </w:r>
      <w:r w:rsidRPr="007367D6">
        <w:rPr>
          <w:rFonts w:ascii="Arial" w:hAnsi="Arial" w:cs="Arial"/>
          <w:b/>
          <w:bCs/>
          <w:lang w:val="en-GB"/>
        </w:rPr>
        <w:t xml:space="preserve">: </w:t>
      </w:r>
      <w:r w:rsidR="005D1844" w:rsidRPr="0045241B">
        <w:rPr>
          <w:rFonts w:ascii="Arial" w:hAnsi="Arial" w:cs="Arial"/>
        </w:rPr>
        <w:t>вулиця</w:t>
      </w:r>
      <w:r w:rsidR="005D1844" w:rsidRPr="007367D6">
        <w:rPr>
          <w:rFonts w:ascii="Arial" w:hAnsi="Arial" w:cs="Arial"/>
          <w:lang w:val="en-GB"/>
        </w:rPr>
        <w:t xml:space="preserve"> </w:t>
      </w:r>
      <w:r w:rsidR="005D1844" w:rsidRPr="0045241B">
        <w:rPr>
          <w:rFonts w:ascii="Arial" w:hAnsi="Arial" w:cs="Arial"/>
        </w:rPr>
        <w:t>Міцкевича</w:t>
      </w:r>
      <w:r w:rsidR="005D1844" w:rsidRPr="007367D6">
        <w:rPr>
          <w:rFonts w:ascii="Arial" w:hAnsi="Arial" w:cs="Arial"/>
          <w:lang w:val="en-GB"/>
        </w:rPr>
        <w:t xml:space="preserve">, 36, </w:t>
      </w:r>
      <w:r w:rsidR="005D1844" w:rsidRPr="0045241B">
        <w:rPr>
          <w:rFonts w:ascii="Arial" w:hAnsi="Arial" w:cs="Arial"/>
        </w:rPr>
        <w:t>Легніца</w:t>
      </w:r>
      <w:r w:rsidR="005D1844" w:rsidRPr="007367D6">
        <w:rPr>
          <w:rFonts w:ascii="Arial" w:hAnsi="Arial" w:cs="Arial"/>
          <w:lang w:val="en-GB"/>
        </w:rPr>
        <w:t>, 59-220</w:t>
      </w:r>
    </w:p>
    <w:p w14:paraId="69566911" w14:textId="77777777" w:rsidR="005D1844" w:rsidRPr="007367D6" w:rsidRDefault="000D3F40" w:rsidP="005D1844">
      <w:pPr>
        <w:pStyle w:val="Akapitzlist"/>
        <w:numPr>
          <w:ilvl w:val="0"/>
          <w:numId w:val="50"/>
        </w:numPr>
        <w:spacing w:after="21"/>
        <w:jc w:val="both"/>
        <w:textAlignment w:val="baseline"/>
        <w:rPr>
          <w:rFonts w:ascii="Arial" w:hAnsi="Arial" w:cs="Arial"/>
          <w:b/>
          <w:bCs/>
          <w:lang w:val="en-GB"/>
        </w:rPr>
      </w:pPr>
      <w:r w:rsidRPr="0045241B">
        <w:rPr>
          <w:rFonts w:ascii="Arial" w:hAnsi="Arial" w:cs="Arial"/>
          <w:b/>
          <w:bCs/>
        </w:rPr>
        <w:t>Учасник</w:t>
      </w:r>
      <w:r w:rsidRPr="007367D6">
        <w:rPr>
          <w:rFonts w:ascii="Arial" w:hAnsi="Arial" w:cs="Arial"/>
          <w:b/>
          <w:bCs/>
          <w:lang w:val="en-GB"/>
        </w:rPr>
        <w:t xml:space="preserve"> </w:t>
      </w:r>
      <w:r w:rsidRPr="0045241B">
        <w:rPr>
          <w:rFonts w:ascii="Arial" w:hAnsi="Arial" w:cs="Arial"/>
          <w:b/>
          <w:bCs/>
        </w:rPr>
        <w:t>Проекту</w:t>
      </w:r>
      <w:r w:rsidRPr="007367D6">
        <w:rPr>
          <w:rFonts w:ascii="Arial" w:hAnsi="Arial" w:cs="Arial"/>
          <w:lang w:val="en-GB"/>
        </w:rPr>
        <w:t xml:space="preserve"> – </w:t>
      </w:r>
      <w:r w:rsidRPr="0045241B">
        <w:rPr>
          <w:rFonts w:ascii="Arial" w:hAnsi="Arial" w:cs="Arial"/>
        </w:rPr>
        <w:t>Кандидат</w:t>
      </w:r>
      <w:r w:rsidRPr="007367D6">
        <w:rPr>
          <w:rFonts w:ascii="Arial" w:hAnsi="Arial" w:cs="Arial"/>
          <w:lang w:val="en-GB"/>
        </w:rPr>
        <w:t xml:space="preserve">, </w:t>
      </w:r>
      <w:r w:rsidRPr="0045241B">
        <w:rPr>
          <w:rFonts w:ascii="Arial" w:hAnsi="Arial" w:cs="Arial"/>
        </w:rPr>
        <w:t>який</w:t>
      </w:r>
      <w:r w:rsidRPr="007367D6">
        <w:rPr>
          <w:rFonts w:ascii="Arial" w:hAnsi="Arial" w:cs="Arial"/>
          <w:lang w:val="en-GB"/>
        </w:rPr>
        <w:t xml:space="preserve"> </w:t>
      </w:r>
      <w:r w:rsidRPr="0045241B">
        <w:rPr>
          <w:rFonts w:ascii="Arial" w:hAnsi="Arial" w:cs="Arial"/>
        </w:rPr>
        <w:t>буде</w:t>
      </w:r>
      <w:r w:rsidRPr="007367D6">
        <w:rPr>
          <w:rFonts w:ascii="Arial" w:hAnsi="Arial" w:cs="Arial"/>
          <w:lang w:val="en-GB"/>
        </w:rPr>
        <w:t xml:space="preserve"> </w:t>
      </w:r>
      <w:r w:rsidRPr="0045241B">
        <w:rPr>
          <w:rFonts w:ascii="Arial" w:hAnsi="Arial" w:cs="Arial"/>
        </w:rPr>
        <w:t>кваліфікований</w:t>
      </w:r>
      <w:r w:rsidRPr="007367D6">
        <w:rPr>
          <w:rFonts w:ascii="Arial" w:hAnsi="Arial" w:cs="Arial"/>
          <w:lang w:val="en-GB"/>
        </w:rPr>
        <w:t xml:space="preserve"> </w:t>
      </w:r>
      <w:r w:rsidRPr="0045241B">
        <w:rPr>
          <w:rFonts w:ascii="Arial" w:hAnsi="Arial" w:cs="Arial"/>
        </w:rPr>
        <w:t>для</w:t>
      </w:r>
      <w:r w:rsidRPr="007367D6">
        <w:rPr>
          <w:rFonts w:ascii="Arial" w:hAnsi="Arial" w:cs="Arial"/>
          <w:lang w:val="en-GB"/>
        </w:rPr>
        <w:t xml:space="preserve"> </w:t>
      </w:r>
      <w:r w:rsidRPr="0045241B">
        <w:rPr>
          <w:rFonts w:ascii="Arial" w:hAnsi="Arial" w:cs="Arial"/>
        </w:rPr>
        <w:t>участі</w:t>
      </w:r>
      <w:r w:rsidRPr="007367D6">
        <w:rPr>
          <w:rFonts w:ascii="Arial" w:hAnsi="Arial" w:cs="Arial"/>
          <w:lang w:val="en-GB"/>
        </w:rPr>
        <w:t xml:space="preserve"> </w:t>
      </w:r>
      <w:r w:rsidRPr="0045241B">
        <w:rPr>
          <w:rFonts w:ascii="Arial" w:hAnsi="Arial" w:cs="Arial"/>
        </w:rPr>
        <w:t>в</w:t>
      </w:r>
      <w:r w:rsidRPr="007367D6">
        <w:rPr>
          <w:rFonts w:ascii="Arial" w:hAnsi="Arial" w:cs="Arial"/>
          <w:lang w:val="en-GB"/>
        </w:rPr>
        <w:t xml:space="preserve"> </w:t>
      </w:r>
      <w:r w:rsidRPr="0045241B">
        <w:rPr>
          <w:rFonts w:ascii="Arial" w:hAnsi="Arial" w:cs="Arial"/>
        </w:rPr>
        <w:t>Проекті</w:t>
      </w:r>
      <w:r w:rsidRPr="007367D6">
        <w:rPr>
          <w:rFonts w:ascii="Arial" w:hAnsi="Arial" w:cs="Arial"/>
          <w:lang w:val="en-GB"/>
        </w:rPr>
        <w:t xml:space="preserve">, </w:t>
      </w:r>
      <w:r w:rsidRPr="0045241B">
        <w:rPr>
          <w:rFonts w:ascii="Arial" w:hAnsi="Arial" w:cs="Arial"/>
        </w:rPr>
        <w:t>відповідно</w:t>
      </w:r>
      <w:r w:rsidRPr="007367D6">
        <w:rPr>
          <w:rFonts w:ascii="Arial" w:hAnsi="Arial" w:cs="Arial"/>
          <w:lang w:val="en-GB"/>
        </w:rPr>
        <w:t xml:space="preserve"> </w:t>
      </w:r>
      <w:r w:rsidRPr="0045241B">
        <w:rPr>
          <w:rFonts w:ascii="Arial" w:hAnsi="Arial" w:cs="Arial"/>
        </w:rPr>
        <w:t>до</w:t>
      </w:r>
      <w:r w:rsidRPr="007367D6">
        <w:rPr>
          <w:rFonts w:ascii="Arial" w:hAnsi="Arial" w:cs="Arial"/>
          <w:lang w:val="en-GB"/>
        </w:rPr>
        <w:t xml:space="preserve"> </w:t>
      </w:r>
      <w:r w:rsidRPr="0045241B">
        <w:rPr>
          <w:rFonts w:ascii="Arial" w:hAnsi="Arial" w:cs="Arial"/>
        </w:rPr>
        <w:t>правил</w:t>
      </w:r>
      <w:r w:rsidRPr="007367D6">
        <w:rPr>
          <w:rFonts w:ascii="Arial" w:hAnsi="Arial" w:cs="Arial"/>
          <w:lang w:val="en-GB"/>
        </w:rPr>
        <w:t xml:space="preserve">, </w:t>
      </w:r>
      <w:r w:rsidRPr="0045241B">
        <w:rPr>
          <w:rFonts w:ascii="Arial" w:hAnsi="Arial" w:cs="Arial"/>
        </w:rPr>
        <w:t>викладених</w:t>
      </w:r>
      <w:r w:rsidRPr="007367D6">
        <w:rPr>
          <w:rFonts w:ascii="Arial" w:hAnsi="Arial" w:cs="Arial"/>
          <w:lang w:val="en-GB"/>
        </w:rPr>
        <w:t xml:space="preserve"> </w:t>
      </w:r>
      <w:r w:rsidRPr="0045241B">
        <w:rPr>
          <w:rFonts w:ascii="Arial" w:hAnsi="Arial" w:cs="Arial"/>
        </w:rPr>
        <w:t>у</w:t>
      </w:r>
      <w:r w:rsidRPr="007367D6">
        <w:rPr>
          <w:rFonts w:ascii="Arial" w:hAnsi="Arial" w:cs="Arial"/>
          <w:lang w:val="en-GB"/>
        </w:rPr>
        <w:t xml:space="preserve"> </w:t>
      </w:r>
      <w:r w:rsidRPr="0045241B">
        <w:rPr>
          <w:rFonts w:ascii="Arial" w:hAnsi="Arial" w:cs="Arial"/>
        </w:rPr>
        <w:t>цьому</w:t>
      </w:r>
      <w:r w:rsidRPr="007367D6">
        <w:rPr>
          <w:rFonts w:ascii="Arial" w:hAnsi="Arial" w:cs="Arial"/>
          <w:lang w:val="en-GB"/>
        </w:rPr>
        <w:t xml:space="preserve"> </w:t>
      </w:r>
      <w:r w:rsidRPr="0045241B">
        <w:rPr>
          <w:rFonts w:ascii="Arial" w:hAnsi="Arial" w:cs="Arial"/>
        </w:rPr>
        <w:t>Положенні</w:t>
      </w:r>
      <w:r w:rsidRPr="007367D6">
        <w:rPr>
          <w:rFonts w:ascii="Arial" w:hAnsi="Arial" w:cs="Arial"/>
          <w:lang w:val="en-GB"/>
        </w:rPr>
        <w:t xml:space="preserve">. </w:t>
      </w:r>
    </w:p>
    <w:p w14:paraId="555F1AA8"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 xml:space="preserve">Кандидат, цільова група </w:t>
      </w:r>
      <w:r w:rsidRPr="0045241B">
        <w:rPr>
          <w:rFonts w:ascii="Arial" w:hAnsi="Arial" w:cs="Arial"/>
        </w:rPr>
        <w:t xml:space="preserve">– громадяни третіх країн, які проживають у Нижньосілезькому воєводстві. </w:t>
      </w:r>
      <w:bookmarkStart w:id="1" w:name="_Hlk122524532"/>
      <w:bookmarkEnd w:id="1"/>
    </w:p>
    <w:p w14:paraId="2E44741A"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Безробітний</w:t>
      </w:r>
      <w:r w:rsidRPr="0045241B">
        <w:rPr>
          <w:rFonts w:ascii="Arial" w:hAnsi="Arial" w:cs="Arial"/>
        </w:rPr>
        <w:t xml:space="preserve"> – особа, яка є безробітною, готовою до роботи та активно шукає роботу. Незалежно від того, чи виконуються перераховані вище умови, особа, зареєстрована як безробітна, відноситься до категорії безробітних. Безробітна особа є як безробітною особою в розумінні Обстеження робочої сили, так і особою, зареєстрованою як безробітна. Під визначення не входять студенти денної форми навчання, навіть якщо вони відповідають вищезазначеним критеріям. Особа, яка має право на отримання відпустки у зв'язку з вагітністю та пологами або відпустки по догляду за дитиною, яка є безробітною у розумінні цього визначення (не отримує відпустки), також є безробітною, наприклад, безробітна особа </w:t>
      </w:r>
      <w:r w:rsidRPr="0045241B">
        <w:rPr>
          <w:rFonts w:ascii="Arial" w:hAnsi="Arial" w:cs="Arial"/>
        </w:rPr>
        <w:lastRenderedPageBreak/>
        <w:t>народила дитину, але у зв'язку з тим, що вона безробітна, не отримує від роботодавця допомогу у зв'язку з вагітністю та пологами або відпустку по догляду за дитиною. Тому до неї слід ставитися як до безробітної. Крім того, згідно з WLWK, як безробітні слід вважати особу пенсійного віку (включаючи особу, яка досягла пенсійного віку, але не отримує пенсійних виплат) та особу, яка отримує пенсію за вислугу років або пенсію по інвалідності, яка відповідає умовам визначення показника для безробітних, на яких поширюється алімент (тобто залишається безробітною, готова приступити до роботи та активно шукає роботу).</w:t>
      </w:r>
    </w:p>
    <w:p w14:paraId="67916B6D"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Економічно неактивна (економічно неактивна) –</w:t>
      </w:r>
      <w:r w:rsidRPr="0045241B">
        <w:rPr>
          <w:rFonts w:ascii="Arial" w:hAnsi="Arial" w:cs="Arial"/>
        </w:rPr>
        <w:t xml:space="preserve"> це особа, яка в даний момент не створює робочу силу (тобто не працює і не є безробітною). Особа пенсійного віку (у тому числі особа, яка досягла пенсійного віку, але не отримує пенсійних виплат) та особа, яка отримує пенсію за вислугу років або інвалідності, яка відповідає умовам визначення показника для економічно неактивних осіб, на яких поширюється алімент (тобто особа, яка на даний момент не створює робочу силу, тобто не працює та не є безробітною), слід вважати економічно неактивними. Особа, яка перебуває у відпустці по догляду за дитиною (під нею розуміють відсутність на роботі у зв'язку з доглядом за дитиною протягом періоду, що не підпадає під дію відпустки у зв'язку з вагітністю та пологами або відпустки по догляду за дитиною), вважається економічно неактивною, якщо вона вже не зареєстрована як безробітна (у цьому випадку пріоритет має статус безробітної).</w:t>
      </w:r>
    </w:p>
    <w:p w14:paraId="4012CDE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 xml:space="preserve">Іммігрант – це </w:t>
      </w:r>
      <w:r w:rsidRPr="0045241B">
        <w:rPr>
          <w:rFonts w:ascii="Arial" w:hAnsi="Arial" w:cs="Arial"/>
        </w:rPr>
        <w:t>особа, яка не має польського громадянства, яка прибула або має намір приїхати до Польщі з метою поселення (постійного проживання) або на тимчасове проживання і яка має намір виконувати або виконувати роботу на території Польщі, у тому числі ті, хто має намір здійснювати підприємницьку діяльність на території Польщі.</w:t>
      </w:r>
    </w:p>
    <w:p w14:paraId="67CE78F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Дата приєднання до проекту</w:t>
      </w:r>
      <w:r w:rsidRPr="0045241B">
        <w:rPr>
          <w:rFonts w:ascii="Arial" w:hAnsi="Arial" w:cs="Arial"/>
        </w:rPr>
        <w:t xml:space="preserve"> – день, коли учасники проекту скористалися першою формою підтримки в проекті.</w:t>
      </w:r>
    </w:p>
    <w:p w14:paraId="75BD964B"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Документи для прийняття на роботу</w:t>
      </w:r>
      <w:r w:rsidRPr="0045241B">
        <w:rPr>
          <w:rFonts w:ascii="Arial" w:hAnsi="Arial" w:cs="Arial"/>
        </w:rPr>
        <w:t xml:space="preserve"> – пакет документів з необхідними деклараціями/сертифікатами, які необхідно подати до проектного офісу протягом періоду реалізації проекту, наприклад, у випадку громадян України та подружжя/чоловіка/дружини та громадянина України, які не є українцями, за умови, що він/вона приїхав на територію Республіки Польща з території України у зв'язку з воєнними діями, що проводяться на території цієї країни, і не є громадянином Польщі – сертифікат підтвердження присвоєння номера PESEL </w:t>
      </w:r>
      <w:r w:rsidRPr="0045241B">
        <w:rPr>
          <w:rFonts w:ascii="Arial" w:hAnsi="Arial" w:cs="Arial"/>
          <w:color w:val="333333"/>
          <w:shd w:val="clear" w:color="auto" w:fill="FFFFFF"/>
        </w:rPr>
        <w:t>у спеціальній процедурі;</w:t>
      </w:r>
      <w:r w:rsidRPr="0045241B">
        <w:rPr>
          <w:rFonts w:ascii="Arial" w:hAnsi="Arial" w:cs="Arial"/>
        </w:rPr>
        <w:t xml:space="preserve"> у випадку з безробітними, зареєстрованими в районному управлінні праці, вимагається дійсне офіційне свідоцтво; </w:t>
      </w:r>
      <w:r w:rsidRPr="0045241B">
        <w:rPr>
          <w:rFonts w:ascii="Arial" w:hAnsi="Arial" w:cs="Arial"/>
          <w:color w:val="333333"/>
          <w:shd w:val="clear" w:color="auto" w:fill="FFFFFF"/>
        </w:rPr>
        <w:t>у випадку з безробітними або економічно неактивними особами, які не внесені до державних реєстрів, – чинну довідку з Установи соціального страхування, що підтверджує статус цих осіб як безробітних або економічно неактивних на дату її видачі.</w:t>
      </w:r>
      <w:r w:rsidRPr="0045241B">
        <w:rPr>
          <w:rFonts w:ascii="Arial" w:hAnsi="Arial" w:cs="Arial"/>
        </w:rPr>
        <w:t xml:space="preserve"> Зразки декларацій можна отримати у Керівника та Партнера Проекту. Інші документи, які необхідно подати під час процесу </w:t>
      </w:r>
      <w:r w:rsidRPr="0045241B">
        <w:rPr>
          <w:rFonts w:ascii="Arial" w:hAnsi="Arial" w:cs="Arial"/>
        </w:rPr>
        <w:lastRenderedPageBreak/>
        <w:t>набору, визначаються Керівником/Партнером Проекту протягом періоду реалізації Проекту. </w:t>
      </w:r>
    </w:p>
    <w:p w14:paraId="34B04761"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Рекрутингова комісія</w:t>
      </w:r>
      <w:r w:rsidRPr="0045241B">
        <w:rPr>
          <w:rFonts w:ascii="Arial" w:hAnsi="Arial" w:cs="Arial"/>
        </w:rPr>
        <w:t xml:space="preserve"> – команда, яка призначається Керівником/Партнером Проекту, яка оцінює документи для набору на Проект та кваліфікує Кандидатів для Учасників Проекту.</w:t>
      </w:r>
    </w:p>
    <w:p w14:paraId="42FB1353" w14:textId="77777777" w:rsidR="005D1844" w:rsidRPr="0045241B" w:rsidRDefault="000D3F40" w:rsidP="000D3F40">
      <w:pPr>
        <w:pStyle w:val="Akapitzlist"/>
        <w:numPr>
          <w:ilvl w:val="0"/>
          <w:numId w:val="50"/>
        </w:numPr>
        <w:jc w:val="both"/>
        <w:textAlignment w:val="baseline"/>
        <w:rPr>
          <w:rFonts w:ascii="Arial" w:hAnsi="Arial" w:cs="Arial"/>
        </w:rPr>
      </w:pPr>
      <w:r w:rsidRPr="0045241B">
        <w:rPr>
          <w:rFonts w:ascii="Arial" w:hAnsi="Arial" w:cs="Arial"/>
          <w:b/>
          <w:bCs/>
        </w:rPr>
        <w:t>Підбір персоналу</w:t>
      </w:r>
      <w:r w:rsidRPr="0045241B">
        <w:rPr>
          <w:rFonts w:ascii="Arial" w:hAnsi="Arial" w:cs="Arial"/>
        </w:rPr>
        <w:t xml:space="preserve"> – включає в себе прийом заявок на участь у конкурсі. Процес підбору персоналу також включає співбесіди з кандидатами на проєкт та роботодавцями. Набір персоналу здійснюватиметься відповідно до політики рівних можливостей, включаючи гендерну рівність та недискримінацію.</w:t>
      </w:r>
    </w:p>
    <w:p w14:paraId="69B66B87" w14:textId="57849BBB" w:rsidR="000D3F40" w:rsidRPr="0045241B" w:rsidRDefault="009325F4" w:rsidP="000D3F40">
      <w:pPr>
        <w:pStyle w:val="Akapitzlist"/>
        <w:numPr>
          <w:ilvl w:val="0"/>
          <w:numId w:val="50"/>
        </w:numPr>
        <w:jc w:val="both"/>
        <w:textAlignment w:val="baseline"/>
        <w:rPr>
          <w:rFonts w:ascii="Arial" w:hAnsi="Arial" w:cs="Arial"/>
        </w:rPr>
      </w:pPr>
      <w:r w:rsidRPr="0045241B">
        <w:rPr>
          <w:rFonts w:ascii="Arial" w:hAnsi="Arial" w:cs="Arial"/>
          <w:b/>
        </w:rPr>
        <w:t xml:space="preserve">Стипендія на навчання - </w:t>
      </w:r>
      <w:r w:rsidRPr="0045241B">
        <w:rPr>
          <w:rFonts w:ascii="Arial" w:hAnsi="Arial" w:cs="Arial"/>
        </w:rPr>
        <w:t xml:space="preserve"> сума, що виплачується учасникам проекту, які користуються підтримкою у вигляді перепідготовки або курсів професійної кваліфікації. Стипендія становить 120% допомоги по безробіттю, зазначеної в статті 72(1)(1) </w:t>
      </w:r>
      <w:r w:rsidRPr="0045241B">
        <w:rPr>
          <w:rFonts w:ascii="Arial" w:hAnsi="Arial" w:cs="Arial"/>
          <w:color w:val="404040"/>
          <w:shd w:val="clear" w:color="auto" w:fill="FFFFFF"/>
        </w:rPr>
        <w:t>Закону, за умови, що кількість навчальних годин становить не менше 150 годин на місяць; у випадку меншої щомісячної кількості навчальних годин розмір стипендії визначається пропорційно, за умови, що стипендія не може бути нижчою за 20% допомоги, зазначеної в статті 72(1)(1).</w:t>
      </w:r>
    </w:p>
    <w:p w14:paraId="1647F6E2"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3</w:t>
      </w:r>
    </w:p>
    <w:p w14:paraId="0DFF6EF3" w14:textId="6F3BBEC8"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Учасник проекту</w:t>
      </w:r>
    </w:p>
    <w:p w14:paraId="1B501721" w14:textId="3349A003"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Для того, щоб претендувати на участь у Проєкті, Кандидат подає документи про набір (Заявка кандидата) до Проектного офісу протягом періоду реалізації Проєкту. </w:t>
      </w:r>
    </w:p>
    <w:p w14:paraId="6A93FEF7" w14:textId="607D9745"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Учасниками проекту можуть бути особи, які проживають у Нижньосілезькому воєводстві та відповідають умовам прийнятності Учасників у рамках проектів, реалізованих відповідно до визначень Пріоритету 7 Європейських фондів для ринку праці та соціальної інтеграції в Нижній Сілезії Захід 7.6 </w:t>
      </w:r>
      <w:r w:rsidR="00244877" w:rsidRPr="0045241B">
        <w:rPr>
          <w:rFonts w:ascii="Arial" w:hAnsi="Arial" w:cs="Arial"/>
          <w:color w:val="212121"/>
          <w:spacing w:val="2"/>
          <w:sz w:val="24"/>
          <w:szCs w:val="24"/>
          <w:shd w:val="clear" w:color="auto" w:fill="FFFFFF"/>
        </w:rPr>
        <w:t xml:space="preserve">Заходи щодо соціальної інтеграції громадян третіх країн </w:t>
      </w:r>
      <w:r w:rsidR="00244877" w:rsidRPr="0045241B">
        <w:rPr>
          <w:rFonts w:ascii="Arial" w:hAnsi="Arial" w:cs="Arial"/>
          <w:sz w:val="24"/>
          <w:szCs w:val="24"/>
        </w:rPr>
        <w:t>співфінансується Європейським соціальним фондом плюс в рамках Європейських фондів для Нижньої Сілезії на 2021-2027 рр.</w:t>
      </w:r>
    </w:p>
    <w:p w14:paraId="4AA9297D" w14:textId="00DDDF71"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Набір персоналу відбуватиметься на постійній основі. Результати набору оголошуються в офісі проекту, однак, якщо необхідна для кожного завдання кількість Учасників проекту відповідає вимогам для проекту, Керівник проекту залишає за собою право призупинити або закрити набір учасників. Для кожного завдання буде оголошено окремий набір. У випадку прийому заявок на участь у конкурсі Керівник/Партнери Проекту/Партнери гарантують, що пріоритет буде надано наступним особам:</w:t>
      </w:r>
    </w:p>
    <w:p w14:paraId="033DD42D" w14:textId="77777777" w:rsidR="006E133A" w:rsidRPr="0045241B" w:rsidRDefault="000D3F40" w:rsidP="006E133A">
      <w:pPr>
        <w:spacing w:line="240" w:lineRule="auto"/>
        <w:ind w:left="720"/>
        <w:jc w:val="both"/>
        <w:rPr>
          <w:rFonts w:ascii="Arial" w:hAnsi="Arial" w:cs="Arial"/>
          <w:sz w:val="24"/>
          <w:szCs w:val="24"/>
        </w:rPr>
      </w:pPr>
      <w:r w:rsidRPr="0045241B">
        <w:rPr>
          <w:rFonts w:ascii="Arial" w:hAnsi="Arial" w:cs="Arial"/>
          <w:sz w:val="24"/>
          <w:szCs w:val="24"/>
        </w:rPr>
        <w:t xml:space="preserve">– які проживали в Польщі у зв'язку з агресією Росії проти України, які прибули до Польщі після 24 лютого 2022 року. </w:t>
      </w:r>
    </w:p>
    <w:p w14:paraId="50B65059" w14:textId="77777777" w:rsidR="006E133A" w:rsidRPr="0045241B" w:rsidRDefault="000D3F40" w:rsidP="006E133A">
      <w:pPr>
        <w:pStyle w:val="Akapitzlist"/>
        <w:numPr>
          <w:ilvl w:val="0"/>
          <w:numId w:val="14"/>
        </w:numPr>
        <w:jc w:val="both"/>
        <w:rPr>
          <w:rFonts w:ascii="Arial" w:hAnsi="Arial" w:cs="Arial"/>
        </w:rPr>
      </w:pPr>
      <w:r w:rsidRPr="0045241B">
        <w:rPr>
          <w:rFonts w:ascii="Arial" w:hAnsi="Arial" w:cs="Arial"/>
        </w:rPr>
        <w:t xml:space="preserve">У процесі набору перевіряються формальні критерії, пов'язані з приналежністю до цільової групи людей, яким адресований Проект. Рішення про кваліфікацію Кандидата на участь у Проекті приймається Керівником/Партнером Проекту на основі рекомендацій Рекрутингової </w:t>
      </w:r>
      <w:r w:rsidRPr="0045241B">
        <w:rPr>
          <w:rFonts w:ascii="Arial" w:hAnsi="Arial" w:cs="Arial"/>
        </w:rPr>
        <w:lastRenderedPageBreak/>
        <w:t>комісії. </w:t>
      </w:r>
      <w:r w:rsidR="0023188B" w:rsidRPr="0045241B">
        <w:rPr>
          <w:rFonts w:ascii="Arial" w:hAnsi="Arial" w:cs="Arial"/>
          <w:color w:val="212121"/>
          <w:spacing w:val="2"/>
          <w:shd w:val="clear" w:color="auto" w:fill="FFFFFF"/>
        </w:rPr>
        <w:t xml:space="preserve">Допуск до проекту буде визначатися черговістю подачі заявок, якому передуватиме аналіз декларації про участь у проекті. </w:t>
      </w:r>
    </w:p>
    <w:p w14:paraId="6955EBAB" w14:textId="2CF867E4" w:rsidR="001B31C1" w:rsidRPr="0045241B" w:rsidRDefault="0023188B" w:rsidP="006E133A">
      <w:pPr>
        <w:pStyle w:val="Akapitzlist"/>
        <w:numPr>
          <w:ilvl w:val="0"/>
          <w:numId w:val="14"/>
        </w:numPr>
        <w:jc w:val="both"/>
        <w:rPr>
          <w:rFonts w:ascii="Arial" w:hAnsi="Arial" w:cs="Arial"/>
        </w:rPr>
      </w:pPr>
      <w:r w:rsidRPr="0045241B">
        <w:rPr>
          <w:rFonts w:ascii="Arial" w:hAnsi="Arial" w:cs="Arial"/>
          <w:color w:val="212121"/>
          <w:spacing w:val="2"/>
          <w:shd w:val="clear" w:color="auto" w:fill="FFFFFF"/>
        </w:rPr>
        <w:t xml:space="preserve">Бонусні бали будуть нараховані: </w:t>
      </w:r>
    </w:p>
    <w:p w14:paraId="1650351A" w14:textId="0CEB151F" w:rsidR="006E133A" w:rsidRPr="0045241B" w:rsidRDefault="0023188B"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Громадяни України – 25 балів</w:t>
      </w:r>
    </w:p>
    <w:p w14:paraId="3E2EFB7B" w14:textId="3424A21A" w:rsidR="006E133A" w:rsidRPr="0045241B" w:rsidRDefault="001B31C1"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Люди з множинними порушеннями, інтелектуальними порушеннями, люди з психічними розладами – 10 балів.</w:t>
      </w:r>
    </w:p>
    <w:p w14:paraId="42BFA6EA" w14:textId="659B1DB8"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Особи з інвалідністю – 8 балів. </w:t>
      </w:r>
    </w:p>
    <w:p w14:paraId="5046198C" w14:textId="3DC424EF" w:rsidR="001B31C1"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Безробітні – 10 балів. </w:t>
      </w:r>
    </w:p>
    <w:p w14:paraId="1080EEB7" w14:textId="354EA1EE"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Економічно неактивні люди – 9 балів. </w:t>
      </w:r>
    </w:p>
    <w:p w14:paraId="05D3509F" w14:textId="788C69CF"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Працюючі люди – 3 бали.</w:t>
      </w:r>
    </w:p>
    <w:p w14:paraId="5356AC24" w14:textId="7A1425F4" w:rsidR="0045241B" w:rsidRPr="0045241B" w:rsidRDefault="0045241B" w:rsidP="0045241B">
      <w:pPr>
        <w:pStyle w:val="Akapitzlist"/>
        <w:numPr>
          <w:ilvl w:val="0"/>
          <w:numId w:val="14"/>
        </w:numPr>
        <w:spacing w:after="5"/>
        <w:ind w:right="5"/>
        <w:jc w:val="both"/>
        <w:rPr>
          <w:rFonts w:ascii="Arial" w:hAnsi="Arial" w:cs="Arial"/>
        </w:rPr>
      </w:pPr>
      <w:r w:rsidRPr="0045241B">
        <w:rPr>
          <w:rFonts w:ascii="Arial" w:hAnsi="Arial" w:cs="Arial"/>
        </w:rPr>
        <w:t>Якщо передбачувана кількість Учасників Проекту не буде досягнута, набір буде продовжено разом з активізацією рекламних активностей, додаткових інформаційних зустрічей, прямого маркетингу, інформації на місцевому радіо. У випадку частки жінок нижче передбачуваної частки, Заявник спрямує просування та набір персоналу до цієї групи.</w:t>
      </w:r>
    </w:p>
    <w:p w14:paraId="3F16B479"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Термін набору може бути продовжений, якщо не буде досягнуто передбачуваної кількості Учасників Проекту.</w:t>
      </w:r>
    </w:p>
    <w:p w14:paraId="6516662A"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Будуть створені окремі рейтингові списки для жінок та чоловіків.</w:t>
      </w:r>
    </w:p>
    <w:p w14:paraId="5EAFB188"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Приєднання до процесу набору рівносильне прийняттю цих Правил та умов.</w:t>
      </w:r>
    </w:p>
    <w:p w14:paraId="576D7C86" w14:textId="11A0BE42" w:rsidR="000D3F40" w:rsidRPr="0045241B" w:rsidRDefault="000D3F40" w:rsidP="0045241B">
      <w:pPr>
        <w:numPr>
          <w:ilvl w:val="0"/>
          <w:numId w:val="14"/>
        </w:numPr>
        <w:spacing w:after="5"/>
        <w:ind w:right="5"/>
        <w:jc w:val="both"/>
        <w:rPr>
          <w:rFonts w:ascii="Arial" w:eastAsia="Times New Roman" w:hAnsi="Arial" w:cs="Arial"/>
          <w:sz w:val="24"/>
          <w:szCs w:val="24"/>
        </w:rPr>
      </w:pPr>
      <w:r w:rsidRPr="0045241B">
        <w:rPr>
          <w:rFonts w:ascii="Arial" w:hAnsi="Arial" w:cs="Arial"/>
          <w:sz w:val="24"/>
          <w:szCs w:val="24"/>
        </w:rPr>
        <w:t>Учасник Проекту зобов'язаний:</w:t>
      </w:r>
    </w:p>
    <w:p w14:paraId="1E4EFAB5"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ознайомитися з документами, що регламентують правила участі у Проєкті, виконання завдань у Проєкті та прийнятих ОБ та виконувати їх положення,</w:t>
      </w:r>
    </w:p>
    <w:p w14:paraId="56F4C1A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заповнити анкети щодо оцінки впровадження форм підтримки, що пропонуються в рамках Проекту,</w:t>
      </w:r>
    </w:p>
    <w:p w14:paraId="06B50918"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відповідати на питання, пов'язані з реалізацією Проекту (по телефону, традиційною поштою або електронною поштою), також після закінчення участі в Проекті,</w:t>
      </w:r>
    </w:p>
    <w:p w14:paraId="6A2A9BC2"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робити правдиві заяви щодо інформації, отриманої від нього у зв'язку з участю у Проекті,</w:t>
      </w:r>
    </w:p>
    <w:p w14:paraId="7FA64A9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інформувати Керівника/Партнера Проекту про стан на ринку праці після завершення участі у Проекті та використання запропонованих форм підтримки.</w:t>
      </w:r>
    </w:p>
    <w:p w14:paraId="2988C9B8" w14:textId="0EE34AB8"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Учасник Проекту має право:</w:t>
      </w:r>
    </w:p>
    <w:p w14:paraId="7FAF4E5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рівне ставлення незалежно від віку, статі, раси, інвалідності чи релігії,</w:t>
      </w:r>
    </w:p>
    <w:p w14:paraId="035C554B"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звертатися до Лідера/Партнера з питань, пов'язаних з участю у Проекті,</w:t>
      </w:r>
    </w:p>
    <w:p w14:paraId="0840C60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захист персональних даних – обробка персональних даних тільки для цілей, пов'язаних з реалізацією Проекту.</w:t>
      </w:r>
    </w:p>
    <w:p w14:paraId="5A09F3A6" w14:textId="2FC3FC3C" w:rsidR="007637E8"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lastRenderedPageBreak/>
        <w:t>В рамках Договору про підтримку Проекту Керівник/Партнер Проекту зобов'язаний надати Учаснику Проекту, який має право на підтримку, безкоштовну підтримку:</w:t>
      </w:r>
    </w:p>
    <w:p w14:paraId="4564BF9D" w14:textId="7DFCDE6E"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 xml:space="preserve">Виявлення потреб УП </w:t>
      </w:r>
    </w:p>
    <w:p w14:paraId="33B6C58A" w14:textId="4E375C60" w:rsidR="00BA0E2C" w:rsidRPr="0045241B" w:rsidRDefault="00BA0E2C" w:rsidP="00BA0E2C">
      <w:pPr>
        <w:autoSpaceDE w:val="0"/>
        <w:autoSpaceDN w:val="0"/>
        <w:adjustRightInd w:val="0"/>
        <w:spacing w:after="160"/>
        <w:ind w:left="360"/>
        <w:contextualSpacing/>
        <w:jc w:val="both"/>
        <w:rPr>
          <w:rFonts w:ascii="Arial" w:hAnsi="Arial" w:cs="Arial"/>
          <w:sz w:val="24"/>
          <w:szCs w:val="24"/>
        </w:rPr>
      </w:pPr>
      <w:r w:rsidRPr="0045241B">
        <w:rPr>
          <w:rFonts w:ascii="Arial" w:hAnsi="Arial" w:cs="Arial"/>
          <w:sz w:val="24"/>
          <w:szCs w:val="24"/>
        </w:rPr>
        <w:t xml:space="preserve">У рамках виконання завдання будуть виявлені потреби Учасників, у тому числі, m.in інші, шляхом діагностики потреб у навчанні або валідації (підтвердження раніше набутих кваліфікацій та компетентностей), можливостей для професійного розвитку та розробки або оновлення Індивідуального плану дій [ІПД] для кожного Учасника, зазначеного в Законі від 20.04.2004 року про сприяння зайнятості та інститутам ринку праці (Законодавчий вісник 2022 року, поз. 690, від późn.zm) або інший Документ. Кар'єрний радник використовуватиме інструмент під назвою «Багатогранна оцінка кар'єрних схильностей». Це 2-частинний інструмент, який всебічно досліджує професійні вподобання на основі 6 типів особистості та 13 характеристик роботи. Вона є невід'ємною частиною консультативної діагностики. Результатом є отримання звіту опитування, що дозволяє виявити потреби, а також діагностувати та діагностувати можливості професійного розвитку, включаючи визначення ступеня віддаленості від ринку PR. Звіт аналізується кар'єрним радником, а висновки представляються Учаснику. Він стане основою (крім співбесіди) для розробки Індивідуального плану дій, визначення шляху підтримки в проекті та діяльності, яка буде здійснюватися самостійно за його межами. Учасник зачитує та приймає ІПД, що буде підтверджено підписом. ІПД </w:t>
      </w:r>
      <w:proofErr w:type="spellStart"/>
      <w:r w:rsidRPr="0045241B">
        <w:rPr>
          <w:rFonts w:ascii="Arial" w:hAnsi="Arial" w:cs="Arial"/>
          <w:sz w:val="24"/>
          <w:szCs w:val="24"/>
        </w:rPr>
        <w:t>містить</w:t>
      </w:r>
      <w:proofErr w:type="spellEnd"/>
      <w:r w:rsidRPr="0045241B">
        <w:rPr>
          <w:rFonts w:ascii="Arial" w:hAnsi="Arial" w:cs="Arial"/>
          <w:sz w:val="24"/>
          <w:szCs w:val="24"/>
        </w:rPr>
        <w:t>:</w:t>
      </w:r>
    </w:p>
    <w:p w14:paraId="05C506E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активності, які можуть бути застосовані в рамках проекту.</w:t>
      </w:r>
    </w:p>
    <w:p w14:paraId="72A7194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діяльність, яка </w:t>
      </w:r>
      <w:proofErr w:type="spellStart"/>
      <w:r w:rsidRPr="0045241B">
        <w:rPr>
          <w:rFonts w:ascii="Arial" w:hAnsi="Arial" w:cs="Arial"/>
          <w:sz w:val="24"/>
          <w:szCs w:val="24"/>
        </w:rPr>
        <w:t>буде</w:t>
      </w:r>
      <w:proofErr w:type="spellEnd"/>
      <w:r w:rsidRPr="0045241B">
        <w:rPr>
          <w:rFonts w:ascii="Arial" w:hAnsi="Arial" w:cs="Arial"/>
          <w:sz w:val="24"/>
          <w:szCs w:val="24"/>
        </w:rPr>
        <w:t xml:space="preserve"> </w:t>
      </w:r>
      <w:proofErr w:type="spellStart"/>
      <w:r w:rsidRPr="0045241B">
        <w:rPr>
          <w:rFonts w:ascii="Arial" w:hAnsi="Arial" w:cs="Arial"/>
          <w:sz w:val="24"/>
          <w:szCs w:val="24"/>
        </w:rPr>
        <w:t>здійснюватися</w:t>
      </w:r>
      <w:proofErr w:type="spellEnd"/>
      <w:r w:rsidRPr="0045241B">
        <w:rPr>
          <w:rFonts w:ascii="Arial" w:hAnsi="Arial" w:cs="Arial"/>
          <w:sz w:val="24"/>
          <w:szCs w:val="24"/>
        </w:rPr>
        <w:t xml:space="preserve"> </w:t>
      </w:r>
      <w:proofErr w:type="spellStart"/>
      <w:r w:rsidRPr="0045241B">
        <w:rPr>
          <w:rFonts w:ascii="Arial" w:hAnsi="Arial" w:cs="Arial"/>
          <w:sz w:val="24"/>
          <w:szCs w:val="24"/>
        </w:rPr>
        <w:t>Учасником</w:t>
      </w:r>
      <w:proofErr w:type="spellEnd"/>
      <w:r w:rsidRPr="0045241B">
        <w:rPr>
          <w:rFonts w:ascii="Arial" w:hAnsi="Arial" w:cs="Arial"/>
          <w:sz w:val="24"/>
          <w:szCs w:val="24"/>
        </w:rPr>
        <w:t xml:space="preserve"> </w:t>
      </w:r>
      <w:proofErr w:type="spellStart"/>
      <w:r w:rsidRPr="0045241B">
        <w:rPr>
          <w:rFonts w:ascii="Arial" w:hAnsi="Arial" w:cs="Arial"/>
          <w:sz w:val="24"/>
          <w:szCs w:val="24"/>
        </w:rPr>
        <w:t>самостійно</w:t>
      </w:r>
      <w:proofErr w:type="spellEnd"/>
    </w:p>
    <w:p w14:paraId="0F824DB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заплановані терміни виконання заходів</w:t>
      </w:r>
    </w:p>
    <w:p w14:paraId="14ECBF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строк та умови завершення ІПД</w:t>
      </w:r>
    </w:p>
    <w:p w14:paraId="597F210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Моніторинг виконання ІПД проводиться з метою оцінки прогресу в реалізації дій, прийнятих у плані. В ході проекту ІПД може бути змінений і адаптований до ситуації Учасника. Підтримка, що надається в рамках проекту, адаптована до індивідуальних потреб Учасника, що випливають з його поточного рівня знань, досвіду, здібностей та протипоказань </w:t>
      </w:r>
      <w:proofErr w:type="spellStart"/>
      <w:r w:rsidRPr="0045241B">
        <w:rPr>
          <w:rFonts w:ascii="Arial" w:hAnsi="Arial" w:cs="Arial"/>
          <w:sz w:val="24"/>
          <w:szCs w:val="24"/>
        </w:rPr>
        <w:t>для</w:t>
      </w:r>
      <w:proofErr w:type="spellEnd"/>
      <w:r w:rsidRPr="0045241B">
        <w:rPr>
          <w:rFonts w:ascii="Arial" w:hAnsi="Arial" w:cs="Arial"/>
          <w:sz w:val="24"/>
          <w:szCs w:val="24"/>
        </w:rPr>
        <w:t xml:space="preserve"> </w:t>
      </w:r>
      <w:proofErr w:type="spellStart"/>
      <w:r w:rsidRPr="0045241B">
        <w:rPr>
          <w:rFonts w:ascii="Arial" w:hAnsi="Arial" w:cs="Arial"/>
          <w:sz w:val="24"/>
          <w:szCs w:val="24"/>
        </w:rPr>
        <w:t>виконання</w:t>
      </w:r>
      <w:proofErr w:type="spellEnd"/>
      <w:r w:rsidRPr="0045241B">
        <w:rPr>
          <w:rFonts w:ascii="Arial" w:hAnsi="Arial" w:cs="Arial"/>
          <w:sz w:val="24"/>
          <w:szCs w:val="24"/>
        </w:rPr>
        <w:t xml:space="preserve"> </w:t>
      </w:r>
      <w:proofErr w:type="spellStart"/>
      <w:r w:rsidRPr="0045241B">
        <w:rPr>
          <w:rFonts w:ascii="Arial" w:hAnsi="Arial" w:cs="Arial"/>
          <w:sz w:val="24"/>
          <w:szCs w:val="24"/>
        </w:rPr>
        <w:t>даної</w:t>
      </w:r>
      <w:proofErr w:type="spellEnd"/>
      <w:r w:rsidRPr="0045241B">
        <w:rPr>
          <w:rFonts w:ascii="Arial" w:hAnsi="Arial" w:cs="Arial"/>
          <w:sz w:val="24"/>
          <w:szCs w:val="24"/>
        </w:rPr>
        <w:t xml:space="preserve"> </w:t>
      </w:r>
      <w:proofErr w:type="spellStart"/>
      <w:r w:rsidRPr="0045241B">
        <w:rPr>
          <w:rFonts w:ascii="Arial" w:hAnsi="Arial" w:cs="Arial"/>
          <w:sz w:val="24"/>
          <w:szCs w:val="24"/>
        </w:rPr>
        <w:t>професії</w:t>
      </w:r>
      <w:proofErr w:type="spellEnd"/>
      <w:r w:rsidRPr="0045241B">
        <w:rPr>
          <w:rFonts w:ascii="Arial" w:hAnsi="Arial" w:cs="Arial"/>
          <w:sz w:val="24"/>
          <w:szCs w:val="24"/>
        </w:rPr>
        <w:t>.</w:t>
      </w:r>
    </w:p>
    <w:p w14:paraId="17917935" w14:textId="7777777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Юридичне та громадське консультування</w:t>
      </w:r>
    </w:p>
    <w:p w14:paraId="5CEE84D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Предметом підтримки буде надання практичної інформації з різних аспектів життя в Польщі. Підтримка включатиме юридичні та цивільні консультації у сфері, m.in: </w:t>
      </w:r>
    </w:p>
    <w:p w14:paraId="456AD790"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інформаційна підтримка у сфері прав та обов'язків, </w:t>
      </w:r>
    </w:p>
    <w:p w14:paraId="2EDC96A4"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принципи функціонування польського ринку праці, </w:t>
      </w:r>
    </w:p>
    <w:p w14:paraId="5F8BD78F"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правила прийому до ВНЗ, </w:t>
      </w:r>
    </w:p>
    <w:p w14:paraId="12D97BD1"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підтримка у сфері контактів з місцевими інституціями, </w:t>
      </w:r>
    </w:p>
    <w:p w14:paraId="3C6FC5DC"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lastRenderedPageBreak/>
        <w:t xml:space="preserve">- легалізація перебування та роботи; - податкові зобов'язання </w:t>
      </w:r>
    </w:p>
    <w:p w14:paraId="270666F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охорона здоров'я та обов'язкове страхування </w:t>
      </w:r>
    </w:p>
    <w:p w14:paraId="3BA89D4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освіта і шкільна освіта; </w:t>
      </w:r>
    </w:p>
    <w:p w14:paraId="4EA638D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питання громадянства; </w:t>
      </w:r>
    </w:p>
    <w:p w14:paraId="59E00CC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підтвердження освіти, кваліфікації, кваліфікації для здійснення професійної діяльності; </w:t>
      </w:r>
    </w:p>
    <w:p w14:paraId="0356819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та інші проблеми повсякденного життя в Польщі. </w:t>
      </w:r>
    </w:p>
    <w:p w14:paraId="4B8A25F0" w14:textId="39ACD012"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Крім того, радник громадян запропонує допомогу за такими напрямками: </w:t>
      </w:r>
    </w:p>
    <w:p w14:paraId="0DDE481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перевірити пакет документів на конкретний дозвіл; </w:t>
      </w:r>
    </w:p>
    <w:p w14:paraId="2380ADBE"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заповнення заявок і т.д.</w:t>
      </w:r>
    </w:p>
    <w:p w14:paraId="65A235CC" w14:textId="198B7EF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Психологічна підтримка</w:t>
      </w:r>
    </w:p>
    <w:p w14:paraId="231F499A" w14:textId="43BF8C98" w:rsidR="00BA0E2C" w:rsidRPr="0045241B" w:rsidRDefault="00BA0E2C" w:rsidP="00BA0E2C">
      <w:pPr>
        <w:autoSpaceDE w:val="0"/>
        <w:autoSpaceDN w:val="0"/>
        <w:adjustRightInd w:val="0"/>
        <w:jc w:val="both"/>
        <w:rPr>
          <w:rFonts w:ascii="Arial" w:hAnsi="Arial" w:cs="Arial"/>
          <w:sz w:val="24"/>
          <w:szCs w:val="24"/>
          <w:lang w:eastAsia="pl-PL"/>
        </w:rPr>
      </w:pPr>
      <w:r w:rsidRPr="0045241B">
        <w:rPr>
          <w:rFonts w:ascii="Arial" w:hAnsi="Arial" w:cs="Arial"/>
          <w:sz w:val="24"/>
          <w:szCs w:val="24"/>
        </w:rPr>
        <w:t xml:space="preserve">Підтримка, адаптована до індивідуальних проблем та потреб учасників проекту. В рамках психологічного консультування буде запропоновано m.in базове психологічне консультування, допомогу в ситуаціях перевантаження стресом, пов'язаним з міграційним та акультураційним стресом, підтримку в подоланні повсякденних труднощів, пов'язаних із сімейним та професійним життям. Підтримка у складних емоційних станах та формування мотивації. Людей, які потребують додаткової підтримки, </w:t>
      </w:r>
      <w:proofErr w:type="spellStart"/>
      <w:r w:rsidRPr="0045241B">
        <w:rPr>
          <w:rFonts w:ascii="Arial" w:hAnsi="Arial" w:cs="Arial"/>
          <w:sz w:val="24"/>
          <w:szCs w:val="24"/>
        </w:rPr>
        <w:t>направлятимуть</w:t>
      </w:r>
      <w:proofErr w:type="spellEnd"/>
      <w:r w:rsidRPr="0045241B">
        <w:rPr>
          <w:rFonts w:ascii="Arial" w:hAnsi="Arial" w:cs="Arial"/>
          <w:sz w:val="24"/>
          <w:szCs w:val="24"/>
        </w:rPr>
        <w:t xml:space="preserve"> </w:t>
      </w:r>
      <w:proofErr w:type="spellStart"/>
      <w:r w:rsidRPr="0045241B">
        <w:rPr>
          <w:rFonts w:ascii="Arial" w:hAnsi="Arial" w:cs="Arial"/>
          <w:sz w:val="24"/>
          <w:szCs w:val="24"/>
        </w:rPr>
        <w:t>до</w:t>
      </w:r>
      <w:proofErr w:type="spellEnd"/>
      <w:r w:rsidRPr="0045241B">
        <w:rPr>
          <w:rFonts w:ascii="Arial" w:hAnsi="Arial" w:cs="Arial"/>
          <w:sz w:val="24"/>
          <w:szCs w:val="24"/>
        </w:rPr>
        <w:t xml:space="preserve"> </w:t>
      </w:r>
      <w:proofErr w:type="spellStart"/>
      <w:r w:rsidRPr="0045241B">
        <w:rPr>
          <w:rFonts w:ascii="Arial" w:hAnsi="Arial" w:cs="Arial"/>
          <w:sz w:val="24"/>
          <w:szCs w:val="24"/>
        </w:rPr>
        <w:t>відповідних</w:t>
      </w:r>
      <w:proofErr w:type="spellEnd"/>
      <w:r w:rsidRPr="0045241B">
        <w:rPr>
          <w:rFonts w:ascii="Arial" w:hAnsi="Arial" w:cs="Arial"/>
          <w:sz w:val="24"/>
          <w:szCs w:val="24"/>
        </w:rPr>
        <w:t xml:space="preserve"> </w:t>
      </w:r>
      <w:proofErr w:type="spellStart"/>
      <w:r w:rsidRPr="0045241B">
        <w:rPr>
          <w:rFonts w:ascii="Arial" w:hAnsi="Arial" w:cs="Arial"/>
          <w:sz w:val="24"/>
          <w:szCs w:val="24"/>
        </w:rPr>
        <w:t>спеціалістів</w:t>
      </w:r>
      <w:proofErr w:type="spellEnd"/>
      <w:r w:rsidRPr="0045241B">
        <w:rPr>
          <w:rFonts w:ascii="Arial" w:hAnsi="Arial" w:cs="Arial"/>
          <w:sz w:val="24"/>
          <w:szCs w:val="24"/>
        </w:rPr>
        <w:t>.</w:t>
      </w:r>
    </w:p>
    <w:p w14:paraId="1AF6BB43" w14:textId="42E3ACB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Курси польської мови</w:t>
      </w:r>
    </w:p>
    <w:p w14:paraId="321F7A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Рівень курсу буде адаптований до потреб учасників. Перед початком підтримки учасники пройдуть вступний тест, який дозволить їм визначити оптимальний рівень підтримки для кожної групи – рівень А1, А2 або В1 (рівень курсу відповідатиме виявленим потребам). </w:t>
      </w:r>
    </w:p>
    <w:p w14:paraId="7CAF2A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РІВЕНЬ, що підлягає визначенню: </w:t>
      </w:r>
    </w:p>
    <w:p w14:paraId="670CD7C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А1: Людина, яка використовує мову на цьому рівні, розуміє та здатна використовувати вивчені розмовні вирази та будувати дуже прості твердження для задоволення конкретних потреб повсякденного життя. Він може представити себе і оточуючих. Він може задавати питання про своє особисте життя, місце проживання, друзів і майно, відповідати на аналогічні питання. та/або </w:t>
      </w:r>
    </w:p>
    <w:p w14:paraId="72BE9F4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А2: Людина, яка використовує мову цього рівня, розуміє висловлювання та часто вживані фрази з найважливішими питаннями (наприклад, основна інформація про співрозмовника, його/її сім'ю, покупки, оточення, роботу). Може спілкуватися в типових, простих ситуаціях, які вимагають лише прямого обміну думками на знайомі і повторювані теми. Може просто описати середовище, з якого він/вона походить, і найближче оточення, а також висловити своє власне дуже простим способом на теми, пов'язані з найважливішими потребами та/або </w:t>
      </w:r>
    </w:p>
    <w:p w14:paraId="15F0F9D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*В1: Людина, яка використовує мову цього рівня, розуміє значення основних моментів повідомлення, що містяться в чітких, стандартних висловлюваннях, які стосуються знайомих справ і подій, характерних для роботи, навчання, дозвілля </w:t>
      </w:r>
      <w:r w:rsidRPr="0045241B">
        <w:rPr>
          <w:rFonts w:ascii="Arial" w:hAnsi="Arial" w:cs="Arial"/>
          <w:sz w:val="24"/>
          <w:szCs w:val="24"/>
        </w:rPr>
        <w:lastRenderedPageBreak/>
        <w:t>тощо. Може впоратися з типовими ситуаціями, пов'язаними з поїздкою в країну, де розмовляють заданою мовою. Може створювати прості, зв'язні усні та письмові висловлювання на теми, які їм знайомі або цікаві. Може описувати події та переживання, особисті, а також плани та мрії на майбутнє.</w:t>
      </w:r>
    </w:p>
    <w:p w14:paraId="58ACF2E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НАБУТТЯ КОМПЕТЕНТНОСТЕЙ буде підтверджуватися у чотири етапи:</w:t>
      </w:r>
    </w:p>
    <w:p w14:paraId="7DEEC32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I-діапазон,</w:t>
      </w:r>
    </w:p>
    <w:p w14:paraId="4BC0D2E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II-Стандарт,</w:t>
      </w:r>
    </w:p>
    <w:p w14:paraId="3F68D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Оцінювання,</w:t>
      </w:r>
    </w:p>
    <w:p w14:paraId="350F570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IV-Порівняння;</w:t>
      </w:r>
    </w:p>
    <w:p w14:paraId="288995CF"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шляхом проведення внутрішнього тестування на останньому навчальному засіданні. </w:t>
      </w:r>
    </w:p>
    <w:p w14:paraId="4144F4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Буде видано документ з детальним описом результатів навчання, пов'язаних з набутою компетентністю.</w:t>
      </w:r>
    </w:p>
    <w:p w14:paraId="0D73049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Отримання кваліфікації: </w:t>
      </w:r>
    </w:p>
    <w:p w14:paraId="10835505" w14:textId="1969C001"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експертизи, що проводяться суб'єктом господарювання, який має право на проведення експертизи</w:t>
      </w:r>
    </w:p>
    <w:p w14:paraId="19615D96" w14:textId="672E4720"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кваліфікація буде перевірена шляхом проведення відповідної перевірки набутих знань та кваліфікації (у формі екзамену-оцінювання та валідації) та підтверджена видачею сертифіката.</w:t>
      </w:r>
    </w:p>
    <w:p w14:paraId="067ABF40" w14:textId="418986E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Професійне навчання</w:t>
      </w:r>
    </w:p>
    <w:p w14:paraId="210390A4" w14:textId="6B032BAF"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У рамках проекту будуть проводитися лише курси та тренінги, що є результатом діяльності проекту. ІПР, що закінчується набуттям компетентностей та/або отриманням кваліфікацій (курси та тренінги, адаптовані до потреб та підтримують професійну ситуацію даного Учасника на ринку праці. Суть підтримки, що надається в рамках цього проекту, полягає в адаптації її обсягу (в межах запропонованих форм) до потреб та можливостей Учасника. Тому Бенефіціар не нав'язує предмет школи. Він буде визначений на етапі реалізації проекту після виявлення потреб та можливостей Учасника на етапі діагностики. Бенефіціар заявляє, що тренінги, які проводяться в рамках проекту, будуть проводитися з метою вдосконалення, доповнення або зміни професійних кваліфікацій/компетентностей та враховуватимуть поточний та очікуваний попит на місцевому ринку праці, включаючи дефіцитні професії в регіоні, а також стратегічні галузі Люблінського воєводства та галузі промисловості відповідно </w:t>
      </w:r>
      <w:proofErr w:type="spellStart"/>
      <w:r w:rsidRPr="0045241B">
        <w:rPr>
          <w:rFonts w:ascii="Arial" w:hAnsi="Arial" w:cs="Arial"/>
          <w:sz w:val="24"/>
          <w:szCs w:val="24"/>
        </w:rPr>
        <w:t>до</w:t>
      </w:r>
      <w:proofErr w:type="spellEnd"/>
      <w:r w:rsidRPr="0045241B">
        <w:rPr>
          <w:rFonts w:ascii="Arial" w:hAnsi="Arial" w:cs="Arial"/>
          <w:sz w:val="24"/>
          <w:szCs w:val="24"/>
        </w:rPr>
        <w:t xml:space="preserve"> </w:t>
      </w:r>
      <w:proofErr w:type="spellStart"/>
      <w:r w:rsidRPr="0045241B">
        <w:rPr>
          <w:rFonts w:ascii="Arial" w:hAnsi="Arial" w:cs="Arial"/>
          <w:sz w:val="24"/>
          <w:szCs w:val="24"/>
        </w:rPr>
        <w:t>Регіональної</w:t>
      </w:r>
      <w:proofErr w:type="spellEnd"/>
      <w:r w:rsidRPr="0045241B">
        <w:rPr>
          <w:rFonts w:ascii="Arial" w:hAnsi="Arial" w:cs="Arial"/>
          <w:sz w:val="24"/>
          <w:szCs w:val="24"/>
        </w:rPr>
        <w:t xml:space="preserve"> </w:t>
      </w:r>
      <w:proofErr w:type="spellStart"/>
      <w:r w:rsidRPr="0045241B">
        <w:rPr>
          <w:rFonts w:ascii="Arial" w:hAnsi="Arial" w:cs="Arial"/>
          <w:sz w:val="24"/>
          <w:szCs w:val="24"/>
        </w:rPr>
        <w:t>інноваційної</w:t>
      </w:r>
      <w:proofErr w:type="spellEnd"/>
      <w:r w:rsidRPr="0045241B">
        <w:rPr>
          <w:rFonts w:ascii="Arial" w:hAnsi="Arial" w:cs="Arial"/>
          <w:sz w:val="24"/>
          <w:szCs w:val="24"/>
        </w:rPr>
        <w:t xml:space="preserve"> </w:t>
      </w:r>
      <w:proofErr w:type="spellStart"/>
      <w:r w:rsidRPr="0045241B">
        <w:rPr>
          <w:rFonts w:ascii="Arial" w:hAnsi="Arial" w:cs="Arial"/>
          <w:sz w:val="24"/>
          <w:szCs w:val="24"/>
        </w:rPr>
        <w:t>стратегії</w:t>
      </w:r>
      <w:proofErr w:type="spellEnd"/>
      <w:r w:rsidRPr="0045241B">
        <w:rPr>
          <w:rFonts w:ascii="Arial" w:hAnsi="Arial" w:cs="Arial"/>
          <w:sz w:val="24"/>
          <w:szCs w:val="24"/>
        </w:rPr>
        <w:t>.</w:t>
      </w:r>
    </w:p>
    <w:p w14:paraId="20D0AE4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НАБУТТЯ КОМПЕТЕНТНОСТЕЙ буде підтверджуватися у чотири етапи:</w:t>
      </w:r>
    </w:p>
    <w:p w14:paraId="00BADDA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I-діапазон,</w:t>
      </w:r>
    </w:p>
    <w:p w14:paraId="1BD6B6F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II-Стандарт,</w:t>
      </w:r>
    </w:p>
    <w:p w14:paraId="17363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Оцінювання,</w:t>
      </w:r>
    </w:p>
    <w:p w14:paraId="16EB1B0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IV-Порівняння;</w:t>
      </w:r>
    </w:p>
    <w:p w14:paraId="5478561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lastRenderedPageBreak/>
        <w:t xml:space="preserve">шляхом проведення внутрішнього тестування на останньому навчальному засіданні. </w:t>
      </w:r>
    </w:p>
    <w:p w14:paraId="278C56B7"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Буде видано документ з детальним описом результатів навчання, пов'язаних з набутою компетентністю.</w:t>
      </w:r>
    </w:p>
    <w:p w14:paraId="4DE760E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КВАЛІФІКАЦІЇ:</w:t>
      </w:r>
    </w:p>
    <w:p w14:paraId="407C6C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екзамени проводитиме суб'єкт господарювання, який має право проводити екзамени в обсязі, що відповідає наданій підготовці,</w:t>
      </w:r>
    </w:p>
    <w:p w14:paraId="006054F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отримання кваліфікації буде перевірятися шляхом проведення відповідної перевірки набутих знань та кваліфікації (у формі екзамену-оцінювання та валідації) та підтверджуватися відповідним документом (наприклад, сертифікатом).</w:t>
      </w:r>
    </w:p>
    <w:p w14:paraId="6A3B2A0F" w14:textId="4255CC90"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Працевлаштування</w:t>
      </w:r>
    </w:p>
    <w:p w14:paraId="54A572A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Працевлаштування є ключовою послугою. Отримання пропозиції про роботу, відповідно до очікувань Учасника, дає шанс досягти очікуваного ефекту від повторного працевлаштування в найкоротші терміни. Вона полягає у виконанні заходів, спрямованих на досягнення </w:t>
      </w:r>
      <w:proofErr w:type="spellStart"/>
      <w:r w:rsidRPr="0045241B">
        <w:rPr>
          <w:rFonts w:ascii="Arial" w:hAnsi="Arial" w:cs="Arial"/>
          <w:sz w:val="24"/>
          <w:szCs w:val="24"/>
        </w:rPr>
        <w:t>ефекту</w:t>
      </w:r>
      <w:proofErr w:type="spellEnd"/>
      <w:r w:rsidRPr="0045241B">
        <w:rPr>
          <w:rFonts w:ascii="Arial" w:hAnsi="Arial" w:cs="Arial"/>
          <w:sz w:val="24"/>
          <w:szCs w:val="24"/>
        </w:rPr>
        <w:t xml:space="preserve"> </w:t>
      </w:r>
      <w:proofErr w:type="spellStart"/>
      <w:r w:rsidRPr="0045241B">
        <w:rPr>
          <w:rFonts w:ascii="Arial" w:hAnsi="Arial" w:cs="Arial"/>
          <w:sz w:val="24"/>
          <w:szCs w:val="24"/>
        </w:rPr>
        <w:t>максимально</w:t>
      </w:r>
      <w:proofErr w:type="spellEnd"/>
      <w:r w:rsidRPr="0045241B">
        <w:rPr>
          <w:rFonts w:ascii="Arial" w:hAnsi="Arial" w:cs="Arial"/>
          <w:sz w:val="24"/>
          <w:szCs w:val="24"/>
        </w:rPr>
        <w:t xml:space="preserve"> </w:t>
      </w:r>
      <w:proofErr w:type="spellStart"/>
      <w:r w:rsidRPr="0045241B">
        <w:rPr>
          <w:rFonts w:ascii="Arial" w:hAnsi="Arial" w:cs="Arial"/>
          <w:sz w:val="24"/>
          <w:szCs w:val="24"/>
        </w:rPr>
        <w:t>точного</w:t>
      </w:r>
      <w:proofErr w:type="spellEnd"/>
      <w:r w:rsidRPr="0045241B">
        <w:rPr>
          <w:rFonts w:ascii="Arial" w:hAnsi="Arial" w:cs="Arial"/>
          <w:sz w:val="24"/>
          <w:szCs w:val="24"/>
        </w:rPr>
        <w:t xml:space="preserve"> </w:t>
      </w:r>
      <w:proofErr w:type="spellStart"/>
      <w:r w:rsidRPr="0045241B">
        <w:rPr>
          <w:rFonts w:ascii="Arial" w:hAnsi="Arial" w:cs="Arial"/>
          <w:sz w:val="24"/>
          <w:szCs w:val="24"/>
        </w:rPr>
        <w:t>підбору</w:t>
      </w:r>
      <w:proofErr w:type="spellEnd"/>
      <w:r w:rsidRPr="0045241B">
        <w:rPr>
          <w:rFonts w:ascii="Arial" w:hAnsi="Arial" w:cs="Arial"/>
          <w:sz w:val="24"/>
          <w:szCs w:val="24"/>
        </w:rPr>
        <w:t>:</w:t>
      </w:r>
    </w:p>
    <w:p w14:paraId="6A2D4D1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підходяща робота для претендента, та</w:t>
      </w:r>
    </w:p>
    <w:p w14:paraId="66F3109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правильний кандидат на посаду, що відповідає очікуванням роботодавця.</w:t>
      </w:r>
    </w:p>
    <w:p w14:paraId="15D07BA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Працевлаштування є безперервним (у часових межах виконання завдання), і агент з працевлаштування зобов'язаний контролювати та документувати активність Учасників у пошуку роботи (включаючи пропозиції роботи, отримані під час реалізації підтримки). У своїй діяльності агент з працевлаштування буде робити акцент на самостійності Учасника у вчиненні дій у сфері пошуку роботи. Працевлаштування є особливо важливим для всього процесу супроводу, адже на початковому етапі процесу Учасник характеризується найвищим рівнем мотивації та </w:t>
      </w:r>
      <w:proofErr w:type="spellStart"/>
      <w:r w:rsidRPr="0045241B">
        <w:rPr>
          <w:rFonts w:ascii="Arial" w:hAnsi="Arial" w:cs="Arial"/>
          <w:sz w:val="24"/>
          <w:szCs w:val="24"/>
        </w:rPr>
        <w:t>віри</w:t>
      </w:r>
      <w:proofErr w:type="spellEnd"/>
      <w:r w:rsidRPr="0045241B">
        <w:rPr>
          <w:rFonts w:ascii="Arial" w:hAnsi="Arial" w:cs="Arial"/>
          <w:sz w:val="24"/>
          <w:szCs w:val="24"/>
        </w:rPr>
        <w:t xml:space="preserve"> у </w:t>
      </w:r>
      <w:proofErr w:type="spellStart"/>
      <w:r w:rsidRPr="0045241B">
        <w:rPr>
          <w:rFonts w:ascii="Arial" w:hAnsi="Arial" w:cs="Arial"/>
          <w:sz w:val="24"/>
          <w:szCs w:val="24"/>
        </w:rPr>
        <w:t>власні</w:t>
      </w:r>
      <w:proofErr w:type="spellEnd"/>
      <w:r w:rsidRPr="0045241B">
        <w:rPr>
          <w:rFonts w:ascii="Arial" w:hAnsi="Arial" w:cs="Arial"/>
          <w:sz w:val="24"/>
          <w:szCs w:val="24"/>
        </w:rPr>
        <w:t xml:space="preserve"> </w:t>
      </w:r>
      <w:proofErr w:type="spellStart"/>
      <w:r w:rsidRPr="0045241B">
        <w:rPr>
          <w:rFonts w:ascii="Arial" w:hAnsi="Arial" w:cs="Arial"/>
          <w:sz w:val="24"/>
          <w:szCs w:val="24"/>
        </w:rPr>
        <w:t>сили</w:t>
      </w:r>
      <w:proofErr w:type="spellEnd"/>
      <w:r w:rsidRPr="0045241B">
        <w:rPr>
          <w:rFonts w:ascii="Arial" w:hAnsi="Arial" w:cs="Arial"/>
          <w:sz w:val="24"/>
          <w:szCs w:val="24"/>
        </w:rPr>
        <w:t>.</w:t>
      </w:r>
    </w:p>
    <w:p w14:paraId="7A236BE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Послуга придбання та розподілу вакансій:</w:t>
      </w:r>
    </w:p>
    <w:p w14:paraId="3BEEB73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проведення первинної індивідуальної співбесіди з Учасником для збору необхідної інформації з метою пошуку </w:t>
      </w:r>
      <w:proofErr w:type="spellStart"/>
      <w:r w:rsidRPr="0045241B">
        <w:rPr>
          <w:rFonts w:ascii="Arial" w:hAnsi="Arial" w:cs="Arial"/>
          <w:sz w:val="24"/>
          <w:szCs w:val="24"/>
        </w:rPr>
        <w:t>підходящої</w:t>
      </w:r>
      <w:proofErr w:type="spellEnd"/>
      <w:r w:rsidRPr="0045241B">
        <w:rPr>
          <w:rFonts w:ascii="Arial" w:hAnsi="Arial" w:cs="Arial"/>
          <w:sz w:val="24"/>
          <w:szCs w:val="24"/>
        </w:rPr>
        <w:t xml:space="preserve"> </w:t>
      </w:r>
      <w:proofErr w:type="spellStart"/>
      <w:r w:rsidRPr="0045241B">
        <w:rPr>
          <w:rFonts w:ascii="Arial" w:hAnsi="Arial" w:cs="Arial"/>
          <w:sz w:val="24"/>
          <w:szCs w:val="24"/>
        </w:rPr>
        <w:t>роботи</w:t>
      </w:r>
      <w:proofErr w:type="spellEnd"/>
      <w:r w:rsidRPr="0045241B">
        <w:rPr>
          <w:rFonts w:ascii="Arial" w:hAnsi="Arial" w:cs="Arial"/>
          <w:sz w:val="24"/>
          <w:szCs w:val="24"/>
        </w:rPr>
        <w:t xml:space="preserve"> </w:t>
      </w:r>
      <w:proofErr w:type="spellStart"/>
      <w:r w:rsidRPr="0045241B">
        <w:rPr>
          <w:rFonts w:ascii="Arial" w:hAnsi="Arial" w:cs="Arial"/>
          <w:sz w:val="24"/>
          <w:szCs w:val="24"/>
        </w:rPr>
        <w:t>для</w:t>
      </w:r>
      <w:proofErr w:type="spellEnd"/>
      <w:r w:rsidRPr="0045241B">
        <w:rPr>
          <w:rFonts w:ascii="Arial" w:hAnsi="Arial" w:cs="Arial"/>
          <w:sz w:val="24"/>
          <w:szCs w:val="24"/>
        </w:rPr>
        <w:t xml:space="preserve"> </w:t>
      </w:r>
      <w:proofErr w:type="spellStart"/>
      <w:r w:rsidRPr="0045241B">
        <w:rPr>
          <w:rFonts w:ascii="Arial" w:hAnsi="Arial" w:cs="Arial"/>
          <w:sz w:val="24"/>
          <w:szCs w:val="24"/>
        </w:rPr>
        <w:t>Учасника</w:t>
      </w:r>
      <w:proofErr w:type="spellEnd"/>
      <w:r w:rsidRPr="0045241B">
        <w:rPr>
          <w:rFonts w:ascii="Arial" w:hAnsi="Arial" w:cs="Arial"/>
          <w:sz w:val="24"/>
          <w:szCs w:val="24"/>
        </w:rPr>
        <w:t>;</w:t>
      </w:r>
    </w:p>
    <w:p w14:paraId="4FF855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проведення подальших індивідуальних співбесід з клієнтом в середньому 1 раз/місяць з метою перевірки критеріїв пошуку пропозицій роботи;</w:t>
      </w:r>
    </w:p>
    <w:p w14:paraId="04FA03B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з метою забезпечення високої якості посередницької послуги планується інформування окремих Учасників про результати роботи посередників;</w:t>
      </w:r>
    </w:p>
    <w:p w14:paraId="066D517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отримання пропозицій про роботу від роботодавців;</w:t>
      </w:r>
    </w:p>
    <w:p w14:paraId="4A510188" w14:textId="58083605"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особа, що надає послугу з отримання та обміну пропозиціями про роботу, ознайомлюється з ключовими даними, важливими для визнання професійної ситуації Учасників, зібраними кар'єрним радником/психологом.</w:t>
      </w:r>
    </w:p>
    <w:p w14:paraId="20B49E2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Передбачається, що учасники візьмуть участь приблизно у 2 співбесідах, що буде підтверджено сертифікатами від роботодавців, які </w:t>
      </w:r>
      <w:proofErr w:type="spellStart"/>
      <w:r w:rsidRPr="0045241B">
        <w:rPr>
          <w:rFonts w:ascii="Arial" w:hAnsi="Arial" w:cs="Arial"/>
          <w:sz w:val="24"/>
          <w:szCs w:val="24"/>
        </w:rPr>
        <w:t>запрошують</w:t>
      </w:r>
      <w:proofErr w:type="spellEnd"/>
      <w:r w:rsidRPr="0045241B">
        <w:rPr>
          <w:rFonts w:ascii="Arial" w:hAnsi="Arial" w:cs="Arial"/>
          <w:sz w:val="24"/>
          <w:szCs w:val="24"/>
        </w:rPr>
        <w:t xml:space="preserve"> </w:t>
      </w:r>
      <w:proofErr w:type="spellStart"/>
      <w:r w:rsidRPr="0045241B">
        <w:rPr>
          <w:rFonts w:ascii="Arial" w:hAnsi="Arial" w:cs="Arial"/>
          <w:sz w:val="24"/>
          <w:szCs w:val="24"/>
        </w:rPr>
        <w:t>їх</w:t>
      </w:r>
      <w:proofErr w:type="spellEnd"/>
      <w:r w:rsidRPr="0045241B">
        <w:rPr>
          <w:rFonts w:ascii="Arial" w:hAnsi="Arial" w:cs="Arial"/>
          <w:sz w:val="24"/>
          <w:szCs w:val="24"/>
        </w:rPr>
        <w:t xml:space="preserve"> </w:t>
      </w:r>
      <w:proofErr w:type="spellStart"/>
      <w:r w:rsidRPr="0045241B">
        <w:rPr>
          <w:rFonts w:ascii="Arial" w:hAnsi="Arial" w:cs="Arial"/>
          <w:sz w:val="24"/>
          <w:szCs w:val="24"/>
        </w:rPr>
        <w:t>на</w:t>
      </w:r>
      <w:proofErr w:type="spellEnd"/>
      <w:r w:rsidRPr="0045241B">
        <w:rPr>
          <w:rFonts w:ascii="Arial" w:hAnsi="Arial" w:cs="Arial"/>
          <w:sz w:val="24"/>
          <w:szCs w:val="24"/>
        </w:rPr>
        <w:t xml:space="preserve"> </w:t>
      </w:r>
      <w:proofErr w:type="spellStart"/>
      <w:r w:rsidRPr="0045241B">
        <w:rPr>
          <w:rFonts w:ascii="Arial" w:hAnsi="Arial" w:cs="Arial"/>
          <w:sz w:val="24"/>
          <w:szCs w:val="24"/>
        </w:rPr>
        <w:t>співбесіду</w:t>
      </w:r>
      <w:proofErr w:type="spellEnd"/>
      <w:r w:rsidRPr="0045241B">
        <w:rPr>
          <w:rFonts w:ascii="Arial" w:hAnsi="Arial" w:cs="Arial"/>
          <w:sz w:val="24"/>
          <w:szCs w:val="24"/>
        </w:rPr>
        <w:t>.</w:t>
      </w:r>
    </w:p>
    <w:p w14:paraId="19A09140" w14:textId="321745B9"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lastRenderedPageBreak/>
        <w:t>Професійні стажування</w:t>
      </w:r>
    </w:p>
    <w:p w14:paraId="4F5F3FF4" w14:textId="46146BAA" w:rsidR="00BA0E2C" w:rsidRPr="0045241B" w:rsidRDefault="00BA0E2C" w:rsidP="00BA0E2C">
      <w:pPr>
        <w:jc w:val="both"/>
        <w:textAlignment w:val="baseline"/>
        <w:rPr>
          <w:rFonts w:ascii="Arial" w:hAnsi="Arial" w:cs="Arial"/>
          <w:sz w:val="24"/>
          <w:szCs w:val="24"/>
        </w:rPr>
      </w:pPr>
      <w:r w:rsidRPr="0045241B">
        <w:rPr>
          <w:rFonts w:ascii="Arial" w:hAnsi="Arial" w:cs="Arial"/>
          <w:sz w:val="24"/>
          <w:szCs w:val="24"/>
        </w:rPr>
        <w:t xml:space="preserve">Якість стажування та стажування. Стажування відбувається на підставі письмової угоди між m.in стажистом та приймаючою особою. Договір міститиме основні умови проходження стажування, включаючи мету стажування, тривалість, умови визнання стажування відбутим, програму стажування, розмір очікуваної стипендії, дату виплати, місце роботи, обсяг обов'язків та реквізити керівника стажування. Завдання, що виконуються в рамках стажування, виконуються відповідно до програми стажування, що є додатком до договору, який готується приймаючою установою для проходження стажування у співпраці з організатором стажування та подається на підпис слухачем. Програма стажування розробляється індивідуально з урахуванням потреб та потенціалу стажиста. Програма стажування включатиме положення щодо конкретних навичок, які Учасник отримає в результаті участі в цій формі підтримки. Програма стажування визначає коло обов'язків та графік проходження практики, зміст освіти та освітньо-професійні цілі, які стажист має набути під час стажування. Лікар-інтерн виконує свої обов'язки під керівництвом керівника стажування, призначеного на етапі підготовки до реалізації програми стажування, який знайомить стажиста з колом обов'язків та ознайомлює стажиста з правилами та порядком дійсним у організації, де він проходить практику. Після проходження практики керівник видає стажисту РЕКОМЕНДАЦІЇ, щоб збільшити шанси на працевлаштування. Наявність рекомендацій під час пошуку роботи може бути підказкою для потенційного роботодавця, служби зайнятості, і перш за все для Учасника. Еталонний механізм є інструментом оцінки ефективності стажування. Лікар-інтерн має право проводити первинні огляди – з </w:t>
      </w:r>
      <w:proofErr w:type="spellStart"/>
      <w:r w:rsidRPr="0045241B">
        <w:rPr>
          <w:rFonts w:ascii="Arial" w:hAnsi="Arial" w:cs="Arial"/>
          <w:sz w:val="24"/>
          <w:szCs w:val="24"/>
        </w:rPr>
        <w:t>медицини</w:t>
      </w:r>
      <w:proofErr w:type="spellEnd"/>
      <w:r w:rsidRPr="0045241B">
        <w:rPr>
          <w:rFonts w:ascii="Arial" w:hAnsi="Arial" w:cs="Arial"/>
          <w:sz w:val="24"/>
          <w:szCs w:val="24"/>
        </w:rPr>
        <w:t xml:space="preserve"> </w:t>
      </w:r>
      <w:proofErr w:type="spellStart"/>
      <w:r w:rsidRPr="0045241B">
        <w:rPr>
          <w:rFonts w:ascii="Arial" w:hAnsi="Arial" w:cs="Arial"/>
          <w:sz w:val="24"/>
          <w:szCs w:val="24"/>
        </w:rPr>
        <w:t>праці</w:t>
      </w:r>
      <w:proofErr w:type="spellEnd"/>
      <w:r w:rsidRPr="0045241B">
        <w:rPr>
          <w:rFonts w:ascii="Arial" w:hAnsi="Arial" w:cs="Arial"/>
          <w:sz w:val="24"/>
          <w:szCs w:val="24"/>
        </w:rPr>
        <w:t>.</w:t>
      </w:r>
    </w:p>
    <w:p w14:paraId="5880C900" w14:textId="37EB5D0A"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Кандидат, який подає неправдиві заяви в Заявці на участь у проекті, може бути виключений з проекту на будь-якому етапі.</w:t>
      </w:r>
    </w:p>
    <w:p w14:paraId="53D35A82" w14:textId="12ABCD07"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 4</w:t>
      </w:r>
    </w:p>
    <w:p w14:paraId="69CF3C82" w14:textId="77777777" w:rsidR="005545AA" w:rsidRPr="0045241B" w:rsidRDefault="000D3F40" w:rsidP="005545AA">
      <w:pPr>
        <w:spacing w:line="240" w:lineRule="auto"/>
        <w:jc w:val="center"/>
        <w:rPr>
          <w:rFonts w:ascii="Arial" w:hAnsi="Arial" w:cs="Arial"/>
          <w:sz w:val="24"/>
          <w:szCs w:val="24"/>
        </w:rPr>
      </w:pPr>
      <w:r w:rsidRPr="0045241B">
        <w:rPr>
          <w:rFonts w:ascii="Arial" w:hAnsi="Arial" w:cs="Arial"/>
          <w:b/>
          <w:bCs/>
          <w:sz w:val="24"/>
          <w:szCs w:val="24"/>
        </w:rPr>
        <w:t>Прикінцеві положення</w:t>
      </w:r>
    </w:p>
    <w:p w14:paraId="38FD4A97" w14:textId="682367B5" w:rsidR="005545AA" w:rsidRPr="00E21BEC" w:rsidRDefault="000D3F40" w:rsidP="00181094">
      <w:pPr>
        <w:pStyle w:val="Akapitzlist"/>
        <w:numPr>
          <w:ilvl w:val="0"/>
          <w:numId w:val="53"/>
        </w:numPr>
        <w:jc w:val="both"/>
        <w:rPr>
          <w:rFonts w:ascii="Arial" w:hAnsi="Arial" w:cs="Arial"/>
        </w:rPr>
      </w:pPr>
      <w:r w:rsidRPr="0045241B">
        <w:rPr>
          <w:rFonts w:ascii="Arial" w:hAnsi="Arial" w:cs="Arial"/>
        </w:rPr>
        <w:t>Керівник/Партнер</w:t>
      </w:r>
      <w:r w:rsidRPr="0045241B">
        <w:rPr>
          <w:rFonts w:ascii="Arial" w:hAnsi="Arial" w:cs="Arial"/>
          <w:shd w:val="clear" w:color="auto" w:fill="FFFFFF"/>
        </w:rPr>
        <w:t xml:space="preserve"> Проекту, у разі виникнення нестандартних ситуацій або ситуацій, щодо яких виникають обґрунтовані сумніви щодо прийнятності витрат, понесених на їх реалізацію, залишає за собою право звернутися до Проміжного органу з такими випадками та прийняти рішення про те, фінансувати такі витрати на основі висновку Проміжного органу, який буде остаточним висновком для Керівника/Партнера Проекту, та</w:t>
      </w:r>
      <w:r w:rsidRPr="0045241B">
        <w:rPr>
          <w:rFonts w:ascii="Arial" w:hAnsi="Arial" w:cs="Arial"/>
          <w:color w:val="222222"/>
          <w:shd w:val="clear" w:color="auto" w:fill="FFFFFF"/>
        </w:rPr>
        <w:t xml:space="preserve"> Обов'язковим.</w:t>
      </w:r>
    </w:p>
    <w:p w14:paraId="03D2BCC5" w14:textId="77777777" w:rsidR="00E21BEC" w:rsidRPr="0045241B" w:rsidRDefault="00E21BEC" w:rsidP="00E21BEC">
      <w:pPr>
        <w:pStyle w:val="Akapitzlist"/>
        <w:numPr>
          <w:ilvl w:val="0"/>
          <w:numId w:val="53"/>
        </w:numPr>
        <w:jc w:val="both"/>
        <w:rPr>
          <w:rFonts w:ascii="Arial" w:hAnsi="Arial" w:cs="Arial"/>
        </w:rPr>
      </w:pPr>
      <w:r w:rsidRPr="008F44A0">
        <w:rPr>
          <w:rFonts w:ascii="Arial" w:hAnsi="Arial" w:cs="Arial"/>
        </w:rPr>
        <w:t xml:space="preserve">Відповідно до положень угоди про співфінансування проекту «Польща – наш дім» No FEDS.07.06-IP.02-0104/24, кожен Учасник має право письмово повідомити до Проміжного органу (Управління праці Нижньосілезького воєводства, вулиця Огродова, 5Б, 58-306 Валбжих) про підозру в невідповідності Проекту або діяльності Бенефіціара та Партнера Проекту, уповноваженого нести витрати за Конвенцією про права осіб з </w:t>
      </w:r>
      <w:r w:rsidRPr="008F44A0">
        <w:rPr>
          <w:rFonts w:ascii="Arial" w:hAnsi="Arial" w:cs="Arial"/>
        </w:rPr>
        <w:lastRenderedPageBreak/>
        <w:t>інвалідністю, підписаною в Нью-Йорку 13 грудня 2006 року, та Хартією прав Основні права Європейського Союзу від 26 жовтня 2012 року</w:t>
      </w:r>
    </w:p>
    <w:p w14:paraId="0ED7A63B" w14:textId="3B2296BB" w:rsidR="000D3F40" w:rsidRPr="0045241B" w:rsidRDefault="000D3F40" w:rsidP="00181094">
      <w:pPr>
        <w:pStyle w:val="Akapitzlist"/>
        <w:numPr>
          <w:ilvl w:val="0"/>
          <w:numId w:val="53"/>
        </w:numPr>
        <w:jc w:val="both"/>
        <w:rPr>
          <w:rFonts w:ascii="Arial" w:hAnsi="Arial" w:cs="Arial"/>
        </w:rPr>
      </w:pPr>
      <w:r w:rsidRPr="0045241B">
        <w:rPr>
          <w:rFonts w:ascii="Arial" w:hAnsi="Arial" w:cs="Arial"/>
        </w:rPr>
        <w:t>Керівник/Партнер Проекту залишає за собою право вносити зміни до цих Правил та Умов</w:t>
      </w:r>
    </w:p>
    <w:p w14:paraId="1E8CCBA2" w14:textId="77777777" w:rsidR="005545AA" w:rsidRPr="0045241B" w:rsidRDefault="005545AA" w:rsidP="005545AA">
      <w:pPr>
        <w:spacing w:line="240" w:lineRule="auto"/>
        <w:ind w:hanging="280"/>
        <w:jc w:val="both"/>
        <w:rPr>
          <w:rFonts w:ascii="Arial" w:hAnsi="Arial" w:cs="Arial"/>
          <w:sz w:val="24"/>
          <w:szCs w:val="24"/>
        </w:rPr>
      </w:pPr>
    </w:p>
    <w:p w14:paraId="0210D0E5" w14:textId="7E0B019F"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Правила та умови набирають чинності з 28.04.2025 року.</w:t>
      </w:r>
    </w:p>
    <w:p w14:paraId="5A2AA227" w14:textId="1B2B87C8"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                                                              </w:t>
      </w:r>
    </w:p>
    <w:sectPr w:rsidR="000D3F40" w:rsidRPr="0045241B" w:rsidSect="00392EE1">
      <w:headerReference w:type="default" r:id="rId9"/>
      <w:footerReference w:type="even" r:id="rId10"/>
      <w:footerReference w:type="default" r:id="rId11"/>
      <w:footerReference w:type="first" r:id="rId12"/>
      <w:pgSz w:w="11904" w:h="16843"/>
      <w:pgMar w:top="1418" w:right="1414" w:bottom="318" w:left="1418" w:header="113"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9D5B0" w14:textId="77777777" w:rsidR="00B20B01" w:rsidRDefault="00B20B01" w:rsidP="009D490C">
      <w:pPr>
        <w:spacing w:after="0" w:line="240" w:lineRule="auto"/>
      </w:pPr>
      <w:r>
        <w:separator/>
      </w:r>
    </w:p>
  </w:endnote>
  <w:endnote w:type="continuationSeparator" w:id="0">
    <w:p w14:paraId="498420F1" w14:textId="77777777" w:rsidR="00B20B01" w:rsidRDefault="00B20B01" w:rsidP="009D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2FC" w14:textId="77777777" w:rsidR="00757E97" w:rsidRDefault="009B1AC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8692" w14:textId="4D705F41" w:rsidR="00FA56AB" w:rsidRPr="001D1974" w:rsidRDefault="008B6006" w:rsidP="00FA56AB">
    <w:pPr>
      <w:pStyle w:val="Nagwek"/>
      <w:spacing w:before="120" w:after="360" w:line="276" w:lineRule="auto"/>
      <w:jc w:val="center"/>
      <w:rPr>
        <w:rFonts w:ascii="Calibri" w:hAnsi="Calibri" w:cs="Calibri"/>
        <w:sz w:val="16"/>
        <w:szCs w:val="16"/>
      </w:rPr>
    </w:pPr>
    <w:r>
      <w:rPr>
        <w:rFonts w:ascii="Calibri" w:hAnsi="Calibri" w:cs="Calibri"/>
        <w:noProof/>
        <w:sz w:val="16"/>
        <w:szCs w:val="16"/>
        <w:lang w:eastAsia="pl-PL"/>
      </w:rPr>
      <mc:AlternateContent>
        <mc:Choice Requires="wps">
          <w:drawing>
            <wp:anchor distT="0" distB="0" distL="114300" distR="114300" simplePos="0" relativeHeight="251656704" behindDoc="0" locked="0" layoutInCell="1" allowOverlap="1" wp14:anchorId="46987692" wp14:editId="3DDB3F8E">
              <wp:simplePos x="0" y="0"/>
              <wp:positionH relativeFrom="column">
                <wp:posOffset>-342265</wp:posOffset>
              </wp:positionH>
              <wp:positionV relativeFrom="paragraph">
                <wp:posOffset>-5715</wp:posOffset>
              </wp:positionV>
              <wp:extent cx="6591300" cy="0"/>
              <wp:effectExtent l="10160" t="13335" r="8890" b="5715"/>
              <wp:wrapNone/>
              <wp:docPr id="147293575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68B6EC98">
              <v:path fillok="f" arrowok="t" o:connecttype="none"/>
              <o:lock v:ext="edit" shapetype="t"/>
            </v:shapetype>
            <v:shape id="AutoShape 16" style="position:absolute;margin-left:-26.95pt;margin-top:-.45pt;width:5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"/>
          </w:pict>
        </mc:Fallback>
      </mc:AlternateContent>
    </w:r>
    <w:proofErr w:type="spellStart"/>
    <w:r w:rsidR="00FA56AB" w:rsidRPr="001D1974">
      <w:rPr>
        <w:rFonts w:ascii="Calibri" w:hAnsi="Calibri" w:cs="Calibri"/>
        <w:sz w:val="16"/>
        <w:szCs w:val="16"/>
      </w:rPr>
      <w:t>Проєкт</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Польща</w:t>
    </w:r>
    <w:proofErr w:type="spellEnd"/>
    <w:r w:rsidR="00632C75">
      <w:rPr>
        <w:rFonts w:ascii="Calibri" w:hAnsi="Calibri" w:cs="Arial"/>
        <w:sz w:val="16"/>
        <w:szCs w:val="16"/>
        <w:shd w:val="clear" w:color="auto" w:fill="FFFFFF"/>
      </w:rPr>
      <w:t xml:space="preserve"> – </w:t>
    </w:r>
    <w:proofErr w:type="spellStart"/>
    <w:r w:rsidR="00632C75">
      <w:rPr>
        <w:rFonts w:ascii="Calibri" w:hAnsi="Calibri" w:cs="Arial"/>
        <w:sz w:val="16"/>
        <w:szCs w:val="16"/>
        <w:shd w:val="clear" w:color="auto" w:fill="FFFFFF"/>
      </w:rPr>
      <w:t>наш</w:t>
    </w:r>
    <w:proofErr w:type="spellEnd"/>
    <w:r w:rsidR="00632C75">
      <w:rPr>
        <w:rFonts w:ascii="Calibri" w:hAnsi="Calibri" w:cs="Arial"/>
        <w:sz w:val="16"/>
        <w:szCs w:val="16"/>
        <w:shd w:val="clear" w:color="auto" w:fill="FFFFFF"/>
      </w:rPr>
      <w:t xml:space="preserve"> </w:t>
    </w:r>
    <w:proofErr w:type="spellStart"/>
    <w:r w:rsidR="00632C75">
      <w:rPr>
        <w:rFonts w:ascii="Calibri" w:hAnsi="Calibri" w:cs="Arial"/>
        <w:sz w:val="16"/>
        <w:szCs w:val="16"/>
        <w:shd w:val="clear" w:color="auto" w:fill="FFFFFF"/>
      </w:rPr>
      <w:t>дім</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співфінансується</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програмою</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Європейські</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фонди</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для</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Нижньої</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Сілезії</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на</w:t>
    </w:r>
    <w:proofErr w:type="spellEnd"/>
    <w:r w:rsidR="00FA56AB" w:rsidRPr="001D1974">
      <w:rPr>
        <w:rFonts w:ascii="Calibri" w:hAnsi="Calibri" w:cs="Calibri"/>
        <w:sz w:val="16"/>
        <w:szCs w:val="16"/>
      </w:rPr>
      <w:t xml:space="preserve"> 2021-2027 </w:t>
    </w:r>
    <w:proofErr w:type="spellStart"/>
    <w:r w:rsidR="00FA56AB" w:rsidRPr="001D1974">
      <w:rPr>
        <w:rFonts w:ascii="Calibri" w:hAnsi="Calibri" w:cs="Calibri"/>
        <w:sz w:val="16"/>
        <w:szCs w:val="16"/>
      </w:rPr>
      <w:t>роки</w:t>
    </w:r>
    <w:proofErr w:type="spellEnd"/>
    <w:r w:rsidR="00FA56AB" w:rsidRPr="001D1974">
      <w:rPr>
        <w:rFonts w:ascii="Calibri" w:hAnsi="Calibri" w:cs="Calibri"/>
        <w:sz w:val="16"/>
        <w:szCs w:val="16"/>
      </w:rPr>
      <w:t xml:space="preserve">» в </w:t>
    </w:r>
    <w:proofErr w:type="spellStart"/>
    <w:r w:rsidR="00FA56AB" w:rsidRPr="001D1974">
      <w:rPr>
        <w:rFonts w:ascii="Calibri" w:hAnsi="Calibri" w:cs="Calibri"/>
        <w:sz w:val="16"/>
        <w:szCs w:val="16"/>
      </w:rPr>
      <w:t>рамках</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Європейського</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соціального</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фонду</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плюс</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Пріоритету</w:t>
    </w:r>
    <w:proofErr w:type="spellEnd"/>
    <w:r w:rsidR="00FA56AB" w:rsidRPr="001D1974">
      <w:rPr>
        <w:rFonts w:ascii="Calibri" w:hAnsi="Calibri" w:cs="Calibri"/>
        <w:sz w:val="16"/>
        <w:szCs w:val="16"/>
      </w:rPr>
      <w:t xml:space="preserve"> 7 </w:t>
    </w:r>
    <w:proofErr w:type="spellStart"/>
    <w:r w:rsidR="00FA56AB" w:rsidRPr="001D1974">
      <w:rPr>
        <w:rFonts w:ascii="Calibri" w:hAnsi="Calibri" w:cs="Calibri"/>
        <w:sz w:val="16"/>
        <w:szCs w:val="16"/>
      </w:rPr>
      <w:t>Європейських</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фондів</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для</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ринку</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праці</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та</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соціальної</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інтеграції</w:t>
    </w:r>
    <w:proofErr w:type="spellEnd"/>
    <w:r w:rsidR="00FA56AB" w:rsidRPr="001D1974">
      <w:rPr>
        <w:rFonts w:ascii="Calibri" w:hAnsi="Calibri" w:cs="Calibri"/>
        <w:sz w:val="16"/>
        <w:szCs w:val="16"/>
      </w:rPr>
      <w:t xml:space="preserve"> в </w:t>
    </w:r>
    <w:proofErr w:type="spellStart"/>
    <w:r w:rsidR="00FA56AB" w:rsidRPr="001D1974">
      <w:rPr>
        <w:rFonts w:ascii="Calibri" w:hAnsi="Calibri" w:cs="Calibri"/>
        <w:sz w:val="16"/>
        <w:szCs w:val="16"/>
      </w:rPr>
      <w:t>Нижній</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Сілезії</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заходу</w:t>
    </w:r>
    <w:proofErr w:type="spellEnd"/>
    <w:r w:rsidR="00FA56AB" w:rsidRPr="001D1974">
      <w:rPr>
        <w:rFonts w:ascii="Calibri" w:hAnsi="Calibri" w:cs="Calibri"/>
        <w:sz w:val="16"/>
        <w:szCs w:val="16"/>
      </w:rPr>
      <w:t xml:space="preserve"> 7.6 </w:t>
    </w:r>
    <w:proofErr w:type="spellStart"/>
    <w:r w:rsidR="00FA56AB" w:rsidRPr="001D1974">
      <w:rPr>
        <w:rFonts w:ascii="Calibri" w:hAnsi="Calibri" w:cs="Calibri"/>
        <w:sz w:val="16"/>
        <w:szCs w:val="16"/>
      </w:rPr>
      <w:t>Інтеграція</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мігрантів</w:t>
    </w:r>
    <w:proofErr w:type="spellEnd"/>
    <w:r w:rsidR="00FA56AB" w:rsidRPr="001D1974">
      <w:rPr>
        <w:rFonts w:ascii="Calibri" w:hAnsi="Calibri" w:cs="Calibri"/>
        <w:sz w:val="16"/>
        <w:szCs w:val="16"/>
      </w:rPr>
      <w:t>.</w:t>
    </w:r>
  </w:p>
  <w:p w14:paraId="47365D90" w14:textId="218EB0E1" w:rsidR="00FA56AB" w:rsidRPr="001D1974" w:rsidRDefault="00FA56AB" w:rsidP="00FA56AB">
    <w:pPr>
      <w:pStyle w:val="Stopka"/>
      <w:tabs>
        <w:tab w:val="clear" w:pos="9072"/>
        <w:tab w:val="right" w:pos="9639"/>
      </w:tabs>
      <w:ind w:right="-567"/>
      <w:rPr>
        <w:rFonts w:ascii="Calibri" w:hAnsi="Calibri" w:cs="Calibri"/>
        <w:sz w:val="16"/>
        <w:szCs w:val="16"/>
      </w:rPr>
    </w:pPr>
  </w:p>
  <w:p w14:paraId="0BB044F1" w14:textId="77777777" w:rsidR="00285B63" w:rsidRPr="001D1974" w:rsidRDefault="00285B63" w:rsidP="00FA56AB">
    <w:pPr>
      <w:pStyle w:val="Stopka"/>
      <w:rPr>
        <w:rFonts w:ascii="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C160" w14:textId="77777777" w:rsidR="000E642F" w:rsidRPr="00032FB4" w:rsidRDefault="00B14E87">
    <w:pPr>
      <w:pStyle w:val="Stopka"/>
      <w:framePr w:wrap="around" w:vAnchor="text" w:hAnchor="margin" w:xAlign="right" w:y="1"/>
      <w:rPr>
        <w:rStyle w:val="Numerstrony"/>
        <w:rFonts w:cs="Arial"/>
        <w:sz w:val="20"/>
        <w:szCs w:val="20"/>
      </w:rPr>
    </w:pPr>
    <w:r w:rsidRPr="00032FB4">
      <w:rPr>
        <w:rStyle w:val="Numerstrony"/>
        <w:rFonts w:cs="Arial"/>
        <w:sz w:val="20"/>
        <w:szCs w:val="20"/>
      </w:rPr>
      <w:fldChar w:fldCharType="begin"/>
    </w:r>
    <w:r w:rsidR="000E642F" w:rsidRPr="00032FB4">
      <w:rPr>
        <w:rStyle w:val="Numerstrony"/>
        <w:rFonts w:cs="Arial"/>
        <w:sz w:val="20"/>
        <w:szCs w:val="20"/>
      </w:rPr>
      <w:instrText xml:space="preserve">PAGE  </w:instrText>
    </w:r>
    <w:r w:rsidRPr="00032FB4">
      <w:rPr>
        <w:rStyle w:val="Numerstrony"/>
        <w:rFonts w:cs="Arial"/>
        <w:sz w:val="20"/>
        <w:szCs w:val="20"/>
      </w:rPr>
      <w:fldChar w:fldCharType="separate"/>
    </w:r>
    <w:r w:rsidR="000E642F">
      <w:rPr>
        <w:rStyle w:val="Numerstrony"/>
        <w:rFonts w:cs="Arial"/>
        <w:noProof/>
        <w:sz w:val="20"/>
        <w:szCs w:val="20"/>
      </w:rPr>
      <w:t>43</w:t>
    </w:r>
    <w:r w:rsidRPr="00032FB4">
      <w:rPr>
        <w:rStyle w:val="Numerstrony"/>
        <w:rFonts w:cs="Arial"/>
        <w:sz w:val="20"/>
        <w:szCs w:val="20"/>
      </w:rPr>
      <w:fldChar w:fldCharType="end"/>
    </w:r>
  </w:p>
  <w:p w14:paraId="63B36CAB" w14:textId="77777777" w:rsidR="000E642F" w:rsidRDefault="000E642F">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93E47" w14:textId="77777777" w:rsidR="00B20B01" w:rsidRDefault="00B20B01" w:rsidP="009D490C">
      <w:pPr>
        <w:spacing w:after="0" w:line="240" w:lineRule="auto"/>
      </w:pPr>
      <w:r>
        <w:separator/>
      </w:r>
    </w:p>
  </w:footnote>
  <w:footnote w:type="continuationSeparator" w:id="0">
    <w:p w14:paraId="43366043" w14:textId="77777777" w:rsidR="00B20B01" w:rsidRDefault="00B20B01" w:rsidP="009D4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B6B0" w14:textId="3BDA4EFB" w:rsidR="00D32555" w:rsidRDefault="008B6006" w:rsidP="000A3399">
    <w:pPr>
      <w:pStyle w:val="Nagwek"/>
      <w:rPr>
        <w:rFonts w:ascii="Calibri" w:hAnsi="Calibri" w:cs="Calibri"/>
        <w:noProof/>
        <w:sz w:val="22"/>
        <w:szCs w:val="22"/>
        <w:lang w:eastAsia="pl-PL"/>
      </w:rPr>
    </w:pPr>
    <w:r>
      <w:rPr>
        <w:noProof/>
        <w:lang w:eastAsia="pl-PL"/>
      </w:rPr>
      <mc:AlternateContent>
        <mc:Choice Requires="wps">
          <w:drawing>
            <wp:anchor distT="0" distB="0" distL="114300" distR="114300" simplePos="0" relativeHeight="251655680" behindDoc="0" locked="0" layoutInCell="1" allowOverlap="1" wp14:anchorId="2F0537A0" wp14:editId="0266C683">
              <wp:simplePos x="0" y="0"/>
              <wp:positionH relativeFrom="column">
                <wp:posOffset>-389890</wp:posOffset>
              </wp:positionH>
              <wp:positionV relativeFrom="paragraph">
                <wp:posOffset>835660</wp:posOffset>
              </wp:positionV>
              <wp:extent cx="6591300" cy="0"/>
              <wp:effectExtent l="10160" t="6985" r="8890" b="12065"/>
              <wp:wrapNone/>
              <wp:docPr id="162781779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32" coordsize="21600,21600" o:oned="t" filled="f" o:spt="32" path="m,l21600,21600e" w14:anchorId="6F4DE56A">
              <v:path fillok="f" arrowok="t" o:connecttype="none"/>
              <o:lock v:ext="edit" shapetype="t"/>
            </v:shapetype>
            <v:shape id="AutoShape 11" style="position:absolute;margin-left:-30.7pt;margin-top:65.8pt;width:51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"/>
          </w:pict>
        </mc:Fallback>
      </mc:AlternateContent>
    </w:r>
    <w:r>
      <w:rPr>
        <w:noProof/>
      </w:rPr>
      <w:drawing>
        <wp:inline distT="0" distB="0" distL="0" distR="0" wp14:anchorId="7633C632" wp14:editId="071CF21C">
          <wp:extent cx="5514975" cy="771525"/>
          <wp:effectExtent l="0" t="0" r="0" b="0"/>
          <wp:docPr id="1" name="Obraz 1" descr="У вірші присутня три чорно-білі логотипи:&#10;- першим з лівого боку лінії йде знак Європейських фондів, що складається з графічного символу (система трьох з'єднаних зірок на трапецієподібному тлі) і назви Європейських фондів для Нижньої Сілезії. &#10;- другий логотип з лівого боку ряду – знак Європейського Союзу, що складається з прапора Європейського Союзу (дванадцять зірок, розташованих по колу) та напису Co-financeed by the European Union.&#10;- останній логотип, відокремлений від двох попередніх логотипів вертикальною лінією, зображує герб Нижньосілезького воєводства з написом Нижня Сілезія. Чорно-білий варіант герба Нижньосілезького воєводства зображує чорного орла на білому тлі з білою смугою у формі півмісяця з хрестом посередині, розміщеною на висоті кри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71525"/>
                  </a:xfrm>
                  <a:prstGeom prst="rect">
                    <a:avLst/>
                  </a:prstGeom>
                  <a:noFill/>
                  <a:ln>
                    <a:noFill/>
                  </a:ln>
                </pic:spPr>
              </pic:pic>
            </a:graphicData>
          </a:graphic>
        </wp:inline>
      </w:drawing>
    </w:r>
  </w:p>
  <w:p w14:paraId="45306EDB" w14:textId="77777777" w:rsidR="00D32555" w:rsidRDefault="00D32555">
    <w:pPr>
      <w:pStyle w:val="Nagwek"/>
    </w:pPr>
  </w:p>
  <w:p w14:paraId="6E199734" w14:textId="77777777" w:rsidR="00D32555" w:rsidRDefault="00D325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7294"/>
    <w:multiLevelType w:val="hybridMultilevel"/>
    <w:tmpl w:val="04E2C4AE"/>
    <w:lvl w:ilvl="0" w:tplc="0415000F">
      <w:start w:val="1"/>
      <w:numFmt w:val="russianUpp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D5C3D3D"/>
    <w:multiLevelType w:val="multilevel"/>
    <w:tmpl w:val="372CF99A"/>
    <w:lvl w:ilvl="0">
      <w:start w:val="4"/>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2" w15:restartNumberingAfterBreak="0">
    <w:nsid w:val="0FAA117A"/>
    <w:multiLevelType w:val="hybridMultilevel"/>
    <w:tmpl w:val="04E2C4AE"/>
    <w:lvl w:ilvl="0" w:tplc="FFFFFFFF">
      <w:start w:val="1"/>
      <w:numFmt w:val="russianUpp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F9480D"/>
    <w:multiLevelType w:val="multilevel"/>
    <w:tmpl w:val="CFAA50B8"/>
    <w:lvl w:ilvl="0">
      <w:start w:val="1"/>
      <w:numFmt w:val="bullet"/>
      <w:lvlText w:val="−"/>
      <w:lvlJc w:val="left"/>
      <w:pPr>
        <w:ind w:left="1425" w:firstLine="1065"/>
      </w:pPr>
      <w:rPr>
        <w:rFonts w:ascii="Arial" w:eastAsia="Arial" w:hAnsi="Arial" w:cs="Arial"/>
        <w:vertAlign w:val="baseline"/>
      </w:rPr>
    </w:lvl>
    <w:lvl w:ilvl="1">
      <w:start w:val="1"/>
      <w:numFmt w:val="bullet"/>
      <w:lvlText w:val="o"/>
      <w:lvlJc w:val="left"/>
      <w:pPr>
        <w:ind w:left="2145" w:firstLine="1785"/>
      </w:pPr>
      <w:rPr>
        <w:rFonts w:ascii="Arial" w:eastAsia="Arial" w:hAnsi="Arial" w:cs="Arial"/>
        <w:vertAlign w:val="baseline"/>
      </w:rPr>
    </w:lvl>
    <w:lvl w:ilvl="2">
      <w:start w:val="1"/>
      <w:numFmt w:val="bullet"/>
      <w:lvlText w:val="▪"/>
      <w:lvlJc w:val="left"/>
      <w:pPr>
        <w:ind w:left="2865" w:firstLine="2505"/>
      </w:pPr>
      <w:rPr>
        <w:rFonts w:ascii="Arial" w:eastAsia="Arial" w:hAnsi="Arial" w:cs="Arial"/>
        <w:vertAlign w:val="baseline"/>
      </w:rPr>
    </w:lvl>
    <w:lvl w:ilvl="3">
      <w:start w:val="1"/>
      <w:numFmt w:val="bullet"/>
      <w:lvlText w:val="●"/>
      <w:lvlJc w:val="left"/>
      <w:pPr>
        <w:ind w:left="3585" w:firstLine="3225"/>
      </w:pPr>
      <w:rPr>
        <w:rFonts w:ascii="Arial" w:eastAsia="Arial" w:hAnsi="Arial" w:cs="Arial"/>
        <w:vertAlign w:val="baseline"/>
      </w:rPr>
    </w:lvl>
    <w:lvl w:ilvl="4">
      <w:start w:val="1"/>
      <w:numFmt w:val="bullet"/>
      <w:lvlText w:val="o"/>
      <w:lvlJc w:val="left"/>
      <w:pPr>
        <w:ind w:left="4305" w:firstLine="3945"/>
      </w:pPr>
      <w:rPr>
        <w:rFonts w:ascii="Arial" w:eastAsia="Arial" w:hAnsi="Arial" w:cs="Arial"/>
        <w:vertAlign w:val="baseline"/>
      </w:rPr>
    </w:lvl>
    <w:lvl w:ilvl="5">
      <w:start w:val="1"/>
      <w:numFmt w:val="bullet"/>
      <w:lvlText w:val="▪"/>
      <w:lvlJc w:val="left"/>
      <w:pPr>
        <w:ind w:left="5025" w:firstLine="4665"/>
      </w:pPr>
      <w:rPr>
        <w:rFonts w:ascii="Arial" w:eastAsia="Arial" w:hAnsi="Arial" w:cs="Arial"/>
        <w:vertAlign w:val="baseline"/>
      </w:rPr>
    </w:lvl>
    <w:lvl w:ilvl="6">
      <w:start w:val="1"/>
      <w:numFmt w:val="bullet"/>
      <w:lvlText w:val="●"/>
      <w:lvlJc w:val="left"/>
      <w:pPr>
        <w:ind w:left="5745" w:firstLine="5385"/>
      </w:pPr>
      <w:rPr>
        <w:rFonts w:ascii="Arial" w:eastAsia="Arial" w:hAnsi="Arial" w:cs="Arial"/>
        <w:vertAlign w:val="baseline"/>
      </w:rPr>
    </w:lvl>
    <w:lvl w:ilvl="7">
      <w:start w:val="1"/>
      <w:numFmt w:val="bullet"/>
      <w:lvlText w:val="o"/>
      <w:lvlJc w:val="left"/>
      <w:pPr>
        <w:ind w:left="6465" w:firstLine="6105"/>
      </w:pPr>
      <w:rPr>
        <w:rFonts w:ascii="Arial" w:eastAsia="Arial" w:hAnsi="Arial" w:cs="Arial"/>
        <w:vertAlign w:val="baseline"/>
      </w:rPr>
    </w:lvl>
    <w:lvl w:ilvl="8">
      <w:start w:val="1"/>
      <w:numFmt w:val="bullet"/>
      <w:lvlText w:val="▪"/>
      <w:lvlJc w:val="left"/>
      <w:pPr>
        <w:ind w:left="7185" w:firstLine="6825"/>
      </w:pPr>
      <w:rPr>
        <w:rFonts w:ascii="Arial" w:eastAsia="Arial" w:hAnsi="Arial" w:cs="Arial"/>
        <w:vertAlign w:val="baseline"/>
      </w:rPr>
    </w:lvl>
  </w:abstractNum>
  <w:abstractNum w:abstractNumId="4" w15:restartNumberingAfterBreak="0">
    <w:nsid w:val="16933C5D"/>
    <w:multiLevelType w:val="hybridMultilevel"/>
    <w:tmpl w:val="BA88763E"/>
    <w:lvl w:ilvl="0" w:tplc="1B58673A">
      <w:start w:val="1"/>
      <w:numFmt w:val="russianUpper"/>
      <w:lvlText w:val="%1."/>
      <w:lvlJc w:val="left"/>
      <w:pPr>
        <w:ind w:left="1080" w:hanging="72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5" w15:restartNumberingAfterBreak="0">
    <w:nsid w:val="18E95A83"/>
    <w:multiLevelType w:val="hybridMultilevel"/>
    <w:tmpl w:val="49108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4D3BFA"/>
    <w:multiLevelType w:val="hybridMultilevel"/>
    <w:tmpl w:val="0A38418E"/>
    <w:lvl w:ilvl="0" w:tplc="745A06AA">
      <w:start w:val="1"/>
      <w:numFmt w:val="russianUpper"/>
      <w:lvlText w:val="%1."/>
      <w:lvlJc w:val="left"/>
      <w:pPr>
        <w:ind w:left="720" w:hanging="360"/>
      </w:pPr>
      <w:rPr>
        <w:rFonts w:ascii="Calibri" w:hAnsi="Calibri" w:cs="Times New Roman" w:hint="default"/>
        <w:b/>
        <w:color w:val="auto"/>
      </w:rPr>
    </w:lvl>
    <w:lvl w:ilvl="1" w:tplc="04150019">
      <w:start w:val="1"/>
      <w:numFmt w:val="russianUpper"/>
      <w:lvlText w:val="%2."/>
      <w:lvlJc w:val="left"/>
      <w:pPr>
        <w:ind w:left="1353" w:hanging="360"/>
      </w:pPr>
    </w:lvl>
    <w:lvl w:ilvl="2" w:tplc="0415001B" w:tentative="1">
      <w:start w:val="1"/>
      <w:numFmt w:val="russianUpper"/>
      <w:lvlText w:val="%3."/>
      <w:lvlJc w:val="right"/>
      <w:pPr>
        <w:ind w:left="2160" w:hanging="180"/>
      </w:pPr>
    </w:lvl>
    <w:lvl w:ilvl="3" w:tplc="0415000F" w:tentative="1">
      <w:start w:val="1"/>
      <w:numFmt w:val="russianUpper"/>
      <w:lvlText w:val="%4."/>
      <w:lvlJc w:val="left"/>
      <w:pPr>
        <w:ind w:left="2880" w:hanging="360"/>
      </w:pPr>
    </w:lvl>
    <w:lvl w:ilvl="4" w:tplc="04150019" w:tentative="1">
      <w:start w:val="1"/>
      <w:numFmt w:val="russianUpper"/>
      <w:lvlText w:val="%5."/>
      <w:lvlJc w:val="left"/>
      <w:pPr>
        <w:ind w:left="3600" w:hanging="360"/>
      </w:pPr>
    </w:lvl>
    <w:lvl w:ilvl="5" w:tplc="0415001B" w:tentative="1">
      <w:start w:val="1"/>
      <w:numFmt w:val="russianUpper"/>
      <w:lvlText w:val="%6."/>
      <w:lvlJc w:val="right"/>
      <w:pPr>
        <w:ind w:left="4320" w:hanging="180"/>
      </w:pPr>
    </w:lvl>
    <w:lvl w:ilvl="6" w:tplc="0415000F" w:tentative="1">
      <w:start w:val="1"/>
      <w:numFmt w:val="russianUpper"/>
      <w:lvlText w:val="%7."/>
      <w:lvlJc w:val="left"/>
      <w:pPr>
        <w:ind w:left="5040" w:hanging="360"/>
      </w:pPr>
    </w:lvl>
    <w:lvl w:ilvl="7" w:tplc="04150019" w:tentative="1">
      <w:start w:val="1"/>
      <w:numFmt w:val="russianUpper"/>
      <w:lvlText w:val="%8."/>
      <w:lvlJc w:val="left"/>
      <w:pPr>
        <w:ind w:left="5760" w:hanging="360"/>
      </w:pPr>
    </w:lvl>
    <w:lvl w:ilvl="8" w:tplc="0415001B" w:tentative="1">
      <w:start w:val="1"/>
      <w:numFmt w:val="russianUpper"/>
      <w:lvlText w:val="%9."/>
      <w:lvlJc w:val="right"/>
      <w:pPr>
        <w:ind w:left="6480" w:hanging="180"/>
      </w:pPr>
    </w:lvl>
  </w:abstractNum>
  <w:abstractNum w:abstractNumId="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4FC0F3A"/>
    <w:multiLevelType w:val="hybridMultilevel"/>
    <w:tmpl w:val="BA88763E"/>
    <w:lvl w:ilvl="0" w:tplc="FFFFFFFF">
      <w:start w:val="1"/>
      <w:numFmt w:val="russianUpper"/>
      <w:lvlText w:val="%1."/>
      <w:lvlJc w:val="left"/>
      <w:pPr>
        <w:ind w:left="1080" w:hanging="720"/>
      </w:pPr>
    </w:lvl>
    <w:lvl w:ilvl="1" w:tplc="FFFFFFFF">
      <w:start w:val="1"/>
      <w:numFmt w:val="russianUpper"/>
      <w:lvlText w:val="%2."/>
      <w:lvlJc w:val="left"/>
      <w:pPr>
        <w:ind w:left="1440" w:hanging="360"/>
      </w:pPr>
    </w:lvl>
    <w:lvl w:ilvl="2" w:tplc="FFFFFFFF">
      <w:start w:val="1"/>
      <w:numFmt w:val="russianUpper"/>
      <w:lvlText w:val="%3."/>
      <w:lvlJc w:val="right"/>
      <w:pPr>
        <w:ind w:left="2160" w:hanging="180"/>
      </w:pPr>
    </w:lvl>
    <w:lvl w:ilvl="3" w:tplc="FFFFFFFF">
      <w:start w:val="1"/>
      <w:numFmt w:val="russianUpper"/>
      <w:lvlText w:val="%4."/>
      <w:lvlJc w:val="left"/>
      <w:pPr>
        <w:ind w:left="2880" w:hanging="360"/>
      </w:pPr>
    </w:lvl>
    <w:lvl w:ilvl="4" w:tplc="FFFFFFFF">
      <w:start w:val="1"/>
      <w:numFmt w:val="russianUpper"/>
      <w:lvlText w:val="%5."/>
      <w:lvlJc w:val="left"/>
      <w:pPr>
        <w:ind w:left="3600" w:hanging="360"/>
      </w:pPr>
    </w:lvl>
    <w:lvl w:ilvl="5" w:tplc="FFFFFFFF">
      <w:start w:val="1"/>
      <w:numFmt w:val="russianUpper"/>
      <w:lvlText w:val="%6."/>
      <w:lvlJc w:val="right"/>
      <w:pPr>
        <w:ind w:left="4320" w:hanging="180"/>
      </w:pPr>
    </w:lvl>
    <w:lvl w:ilvl="6" w:tplc="FFFFFFFF">
      <w:start w:val="1"/>
      <w:numFmt w:val="russianUpper"/>
      <w:lvlText w:val="%7."/>
      <w:lvlJc w:val="left"/>
      <w:pPr>
        <w:ind w:left="5040" w:hanging="360"/>
      </w:pPr>
    </w:lvl>
    <w:lvl w:ilvl="7" w:tplc="FFFFFFFF">
      <w:start w:val="1"/>
      <w:numFmt w:val="russianUpper"/>
      <w:lvlText w:val="%8."/>
      <w:lvlJc w:val="left"/>
      <w:pPr>
        <w:ind w:left="5760" w:hanging="360"/>
      </w:pPr>
    </w:lvl>
    <w:lvl w:ilvl="8" w:tplc="FFFFFFFF">
      <w:start w:val="1"/>
      <w:numFmt w:val="russianUpper"/>
      <w:lvlText w:val="%9."/>
      <w:lvlJc w:val="right"/>
      <w:pPr>
        <w:ind w:left="6480" w:hanging="180"/>
      </w:pPr>
    </w:lvl>
  </w:abstractNum>
  <w:abstractNum w:abstractNumId="9" w15:restartNumberingAfterBreak="0">
    <w:nsid w:val="250E32D3"/>
    <w:multiLevelType w:val="hybridMultilevel"/>
    <w:tmpl w:val="0F3E25F0"/>
    <w:lvl w:ilvl="0" w:tplc="0415000F">
      <w:start w:val="1"/>
      <w:numFmt w:val="russianUpper"/>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0" w15:restartNumberingAfterBreak="0">
    <w:nsid w:val="26497CA5"/>
    <w:multiLevelType w:val="hybridMultilevel"/>
    <w:tmpl w:val="63960BFE"/>
    <w:lvl w:ilvl="0" w:tplc="FFFFFFFF">
      <w:start w:val="1"/>
      <w:numFmt w:val="russianUpper"/>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1" w15:restartNumberingAfterBreak="0">
    <w:nsid w:val="282F5AC6"/>
    <w:multiLevelType w:val="multilevel"/>
    <w:tmpl w:val="511AA318"/>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2" w15:restartNumberingAfterBreak="0">
    <w:nsid w:val="289D3DA8"/>
    <w:multiLevelType w:val="multilevel"/>
    <w:tmpl w:val="1FE641E6"/>
    <w:lvl w:ilvl="0">
      <w:start w:val="1"/>
      <w:numFmt w:val="russianUpper"/>
      <w:lvlText w:val="%1"/>
      <w:lvlJc w:val="left"/>
      <w:pPr>
        <w:tabs>
          <w:tab w:val="num" w:pos="432"/>
        </w:tabs>
        <w:ind w:left="432" w:hanging="432"/>
      </w:pPr>
      <w:rPr>
        <w:rFonts w:hint="default"/>
      </w:rPr>
    </w:lvl>
    <w:lvl w:ilvl="1">
      <w:start w:val="1"/>
      <w:numFmt w:val="russianUpper"/>
      <w:pStyle w:val="Nagwek2"/>
      <w:lvlText w:val="%1.%2"/>
      <w:lvlJc w:val="left"/>
      <w:pPr>
        <w:tabs>
          <w:tab w:val="num" w:pos="576"/>
        </w:tabs>
        <w:ind w:left="576" w:hanging="576"/>
      </w:pPr>
      <w:rPr>
        <w:rFonts w:ascii="Tahoma" w:hAnsi="Tahoma" w:cs="Tahoma" w:hint="default"/>
      </w:rPr>
    </w:lvl>
    <w:lvl w:ilvl="2">
      <w:start w:val="1"/>
      <w:numFmt w:val="russianUpper"/>
      <w:lvlText w:val="%1.%2.%3"/>
      <w:lvlJc w:val="left"/>
      <w:pPr>
        <w:tabs>
          <w:tab w:val="num" w:pos="720"/>
        </w:tabs>
        <w:ind w:left="720" w:hanging="720"/>
      </w:pPr>
      <w:rPr>
        <w:rFonts w:hint="default"/>
      </w:rPr>
    </w:lvl>
    <w:lvl w:ilvl="3">
      <w:start w:val="1"/>
      <w:numFmt w:val="russianUpper"/>
      <w:lvlText w:val="%1.%2.%3.%4"/>
      <w:lvlJc w:val="left"/>
      <w:pPr>
        <w:tabs>
          <w:tab w:val="num" w:pos="864"/>
        </w:tabs>
        <w:ind w:left="864" w:hanging="864"/>
      </w:pPr>
      <w:rPr>
        <w:rFonts w:hint="default"/>
      </w:rPr>
    </w:lvl>
    <w:lvl w:ilvl="4">
      <w:start w:val="1"/>
      <w:numFmt w:val="russianUpper"/>
      <w:lvlText w:val="%1.%2.%3.%4.%5"/>
      <w:lvlJc w:val="left"/>
      <w:pPr>
        <w:tabs>
          <w:tab w:val="num" w:pos="1008"/>
        </w:tabs>
        <w:ind w:left="1008" w:hanging="1008"/>
      </w:pPr>
      <w:rPr>
        <w:rFonts w:hint="default"/>
      </w:rPr>
    </w:lvl>
    <w:lvl w:ilvl="5">
      <w:start w:val="1"/>
      <w:numFmt w:val="russianUpper"/>
      <w:pStyle w:val="Nagwek6"/>
      <w:lvlText w:val="%1.%2.%3.%4.%5.%6"/>
      <w:lvlJc w:val="left"/>
      <w:pPr>
        <w:tabs>
          <w:tab w:val="num" w:pos="1152"/>
        </w:tabs>
        <w:ind w:left="1152" w:hanging="1152"/>
      </w:pPr>
      <w:rPr>
        <w:rFonts w:hint="default"/>
      </w:rPr>
    </w:lvl>
    <w:lvl w:ilvl="6">
      <w:start w:val="1"/>
      <w:numFmt w:val="russianUpper"/>
      <w:lvlText w:val="%1.%2.%3.%4.%5.%6.%7"/>
      <w:lvlJc w:val="left"/>
      <w:pPr>
        <w:tabs>
          <w:tab w:val="num" w:pos="1296"/>
        </w:tabs>
        <w:ind w:left="1296" w:hanging="1296"/>
      </w:pPr>
      <w:rPr>
        <w:rFonts w:hint="default"/>
      </w:rPr>
    </w:lvl>
    <w:lvl w:ilvl="7">
      <w:start w:val="1"/>
      <w:numFmt w:val="russianUpper"/>
      <w:lvlText w:val="%1.%2.%3.%4.%5.%6.%7.%8"/>
      <w:lvlJc w:val="left"/>
      <w:pPr>
        <w:tabs>
          <w:tab w:val="num" w:pos="1440"/>
        </w:tabs>
        <w:ind w:left="1440" w:hanging="1440"/>
      </w:pPr>
      <w:rPr>
        <w:rFonts w:hint="default"/>
      </w:rPr>
    </w:lvl>
    <w:lvl w:ilvl="8">
      <w:start w:val="1"/>
      <w:numFmt w:val="russianUpper"/>
      <w:lvlText w:val="%1.%2.%3.%4.%5.%6.%7.%8.%9"/>
      <w:lvlJc w:val="left"/>
      <w:pPr>
        <w:tabs>
          <w:tab w:val="num" w:pos="1584"/>
        </w:tabs>
        <w:ind w:left="1584" w:hanging="1584"/>
      </w:pPr>
      <w:rPr>
        <w:rFonts w:hint="default"/>
      </w:rPr>
    </w:lvl>
  </w:abstractNum>
  <w:abstractNum w:abstractNumId="13" w15:restartNumberingAfterBreak="0">
    <w:nsid w:val="2A036EE1"/>
    <w:multiLevelType w:val="hybridMultilevel"/>
    <w:tmpl w:val="1DA6D762"/>
    <w:lvl w:ilvl="0" w:tplc="0415000F">
      <w:start w:val="1"/>
      <w:numFmt w:val="russianUpper"/>
      <w:lvlText w:val="%1."/>
      <w:lvlJc w:val="left"/>
      <w:pPr>
        <w:ind w:left="720" w:hanging="36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14" w15:restartNumberingAfterBreak="0">
    <w:nsid w:val="2ABB1323"/>
    <w:multiLevelType w:val="hybridMultilevel"/>
    <w:tmpl w:val="BA88763E"/>
    <w:lvl w:ilvl="0" w:tplc="FFFFFFFF">
      <w:start w:val="1"/>
      <w:numFmt w:val="russianUpper"/>
      <w:lvlText w:val="%1."/>
      <w:lvlJc w:val="left"/>
      <w:pPr>
        <w:ind w:left="1080" w:hanging="720"/>
      </w:pPr>
    </w:lvl>
    <w:lvl w:ilvl="1" w:tplc="FFFFFFFF">
      <w:start w:val="1"/>
      <w:numFmt w:val="russianUpper"/>
      <w:lvlText w:val="%2."/>
      <w:lvlJc w:val="left"/>
      <w:pPr>
        <w:ind w:left="1440" w:hanging="360"/>
      </w:pPr>
    </w:lvl>
    <w:lvl w:ilvl="2" w:tplc="FFFFFFFF">
      <w:start w:val="1"/>
      <w:numFmt w:val="russianUpper"/>
      <w:lvlText w:val="%3."/>
      <w:lvlJc w:val="right"/>
      <w:pPr>
        <w:ind w:left="2160" w:hanging="180"/>
      </w:pPr>
    </w:lvl>
    <w:lvl w:ilvl="3" w:tplc="FFFFFFFF">
      <w:start w:val="1"/>
      <w:numFmt w:val="russianUpper"/>
      <w:lvlText w:val="%4."/>
      <w:lvlJc w:val="left"/>
      <w:pPr>
        <w:ind w:left="2880" w:hanging="360"/>
      </w:pPr>
    </w:lvl>
    <w:lvl w:ilvl="4" w:tplc="FFFFFFFF">
      <w:start w:val="1"/>
      <w:numFmt w:val="russianUpper"/>
      <w:lvlText w:val="%5."/>
      <w:lvlJc w:val="left"/>
      <w:pPr>
        <w:ind w:left="3600" w:hanging="360"/>
      </w:pPr>
    </w:lvl>
    <w:lvl w:ilvl="5" w:tplc="FFFFFFFF">
      <w:start w:val="1"/>
      <w:numFmt w:val="russianUpper"/>
      <w:lvlText w:val="%6."/>
      <w:lvlJc w:val="right"/>
      <w:pPr>
        <w:ind w:left="4320" w:hanging="180"/>
      </w:pPr>
    </w:lvl>
    <w:lvl w:ilvl="6" w:tplc="FFFFFFFF">
      <w:start w:val="1"/>
      <w:numFmt w:val="russianUpper"/>
      <w:lvlText w:val="%7."/>
      <w:lvlJc w:val="left"/>
      <w:pPr>
        <w:ind w:left="5040" w:hanging="360"/>
      </w:pPr>
    </w:lvl>
    <w:lvl w:ilvl="7" w:tplc="FFFFFFFF">
      <w:start w:val="1"/>
      <w:numFmt w:val="russianUpper"/>
      <w:lvlText w:val="%8."/>
      <w:lvlJc w:val="left"/>
      <w:pPr>
        <w:ind w:left="5760" w:hanging="360"/>
      </w:pPr>
    </w:lvl>
    <w:lvl w:ilvl="8" w:tplc="FFFFFFFF">
      <w:start w:val="1"/>
      <w:numFmt w:val="russianUpper"/>
      <w:lvlText w:val="%9."/>
      <w:lvlJc w:val="right"/>
      <w:pPr>
        <w:ind w:left="6480" w:hanging="180"/>
      </w:pPr>
    </w:lvl>
  </w:abstractNum>
  <w:abstractNum w:abstractNumId="15" w15:restartNumberingAfterBreak="0">
    <w:nsid w:val="2BB34066"/>
    <w:multiLevelType w:val="multilevel"/>
    <w:tmpl w:val="9E26C50C"/>
    <w:lvl w:ilvl="0">
      <w:start w:val="12"/>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6" w15:restartNumberingAfterBreak="0">
    <w:nsid w:val="305278D2"/>
    <w:multiLevelType w:val="multilevel"/>
    <w:tmpl w:val="A664D11E"/>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7" w15:restartNumberingAfterBreak="0">
    <w:nsid w:val="362D1EFD"/>
    <w:multiLevelType w:val="multilevel"/>
    <w:tmpl w:val="FA7E7FAA"/>
    <w:lvl w:ilvl="0">
      <w:start w:val="6"/>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8" w15:restartNumberingAfterBreak="0">
    <w:nsid w:val="3AB32183"/>
    <w:multiLevelType w:val="multilevel"/>
    <w:tmpl w:val="511AA318"/>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9" w15:restartNumberingAfterBreak="0">
    <w:nsid w:val="3E4B7DEA"/>
    <w:multiLevelType w:val="hybridMultilevel"/>
    <w:tmpl w:val="0F3E25F0"/>
    <w:lvl w:ilvl="0" w:tplc="FFFFFFFF">
      <w:start w:val="1"/>
      <w:numFmt w:val="russianUpper"/>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20" w15:restartNumberingAfterBreak="0">
    <w:nsid w:val="440A7C47"/>
    <w:multiLevelType w:val="multilevel"/>
    <w:tmpl w:val="EB3A9C30"/>
    <w:lvl w:ilvl="0">
      <w:start w:val="9"/>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21" w15:restartNumberingAfterBreak="0">
    <w:nsid w:val="48681306"/>
    <w:multiLevelType w:val="multilevel"/>
    <w:tmpl w:val="5A2CD370"/>
    <w:lvl w:ilvl="0">
      <w:start w:val="1"/>
      <w:numFmt w:val="russianUpper"/>
      <w:lvlText w:val="%1."/>
      <w:lvlJc w:val="left"/>
      <w:pPr>
        <w:ind w:left="360" w:hanging="360"/>
      </w:pPr>
      <w:rPr>
        <w:rFonts w:hint="default"/>
        <w:b/>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22" w15:restartNumberingAfterBreak="0">
    <w:nsid w:val="49190E52"/>
    <w:multiLevelType w:val="hybridMultilevel"/>
    <w:tmpl w:val="63960BFE"/>
    <w:lvl w:ilvl="0" w:tplc="0415000F">
      <w:start w:val="1"/>
      <w:numFmt w:val="russianUpper"/>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3" w15:restartNumberingAfterBreak="0">
    <w:nsid w:val="4A8D47D7"/>
    <w:multiLevelType w:val="multilevel"/>
    <w:tmpl w:val="AEAC9EDC"/>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2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russianUpper"/>
      <w:lvlText w:val="%2."/>
      <w:lvlJc w:val="left"/>
      <w:pPr>
        <w:tabs>
          <w:tab w:val="num" w:pos="0"/>
        </w:tabs>
        <w:ind w:left="850" w:hanging="850"/>
      </w:pPr>
      <w:rPr>
        <w:rFonts w:cs="Times New Roman" w:hint="default"/>
        <w:b w:val="0"/>
      </w:rPr>
    </w:lvl>
    <w:lvl w:ilvl="2">
      <w:start w:val="1"/>
      <w:numFmt w:val="russianUpper"/>
      <w:lvlText w:val="%2.%3"/>
      <w:lvlJc w:val="left"/>
      <w:pPr>
        <w:tabs>
          <w:tab w:val="num" w:pos="850"/>
        </w:tabs>
        <w:ind w:left="850" w:hanging="850"/>
      </w:pPr>
      <w:rPr>
        <w:rFonts w:cs="Times New Roman" w:hint="default"/>
        <w:b w:val="0"/>
      </w:rPr>
    </w:lvl>
    <w:lvl w:ilvl="3">
      <w:start w:val="1"/>
      <w:numFmt w:val="russianUpper"/>
      <w:lvlText w:val="%2.%3.%4"/>
      <w:lvlJc w:val="left"/>
      <w:pPr>
        <w:tabs>
          <w:tab w:val="num" w:pos="0"/>
        </w:tabs>
        <w:ind w:left="1701" w:hanging="851"/>
      </w:pPr>
      <w:rPr>
        <w:rFonts w:cs="Times New Roman" w:hint="default"/>
      </w:rPr>
    </w:lvl>
    <w:lvl w:ilvl="4">
      <w:start w:val="1"/>
      <w:numFmt w:val="russianUpper"/>
      <w:lvlText w:val="(%5)"/>
      <w:lvlJc w:val="left"/>
      <w:pPr>
        <w:tabs>
          <w:tab w:val="num" w:pos="0"/>
        </w:tabs>
        <w:ind w:left="2551" w:hanging="850"/>
      </w:pPr>
      <w:rPr>
        <w:rFonts w:cs="Times New Roman" w:hint="default"/>
      </w:rPr>
    </w:lvl>
    <w:lvl w:ilvl="5">
      <w:start w:val="1"/>
      <w:numFmt w:val="russianUpper"/>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russianUpper"/>
      <w:lvlText w:val="(%8)"/>
      <w:lvlJc w:val="left"/>
      <w:pPr>
        <w:tabs>
          <w:tab w:val="num" w:pos="0"/>
        </w:tabs>
        <w:ind w:left="1701" w:hanging="851"/>
      </w:pPr>
      <w:rPr>
        <w:rFonts w:cs="Times New Roman" w:hint="default"/>
      </w:rPr>
    </w:lvl>
    <w:lvl w:ilvl="8">
      <w:start w:val="1"/>
      <w:numFmt w:val="russianUpper"/>
      <w:lvlText w:val="(%9)"/>
      <w:lvlJc w:val="left"/>
      <w:pPr>
        <w:tabs>
          <w:tab w:val="num" w:pos="0"/>
        </w:tabs>
        <w:ind w:left="2551" w:hanging="850"/>
      </w:pPr>
      <w:rPr>
        <w:rFonts w:cs="Times New Roman" w:hint="default"/>
      </w:rPr>
    </w:lvl>
  </w:abstractNum>
  <w:abstractNum w:abstractNumId="25" w15:restartNumberingAfterBreak="0">
    <w:nsid w:val="60B42381"/>
    <w:multiLevelType w:val="hybridMultilevel"/>
    <w:tmpl w:val="BA88763E"/>
    <w:lvl w:ilvl="0" w:tplc="1B58673A">
      <w:start w:val="1"/>
      <w:numFmt w:val="russianUpper"/>
      <w:lvlText w:val="%1."/>
      <w:lvlJc w:val="left"/>
      <w:pPr>
        <w:ind w:left="1080" w:hanging="72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26" w15:restartNumberingAfterBreak="0">
    <w:nsid w:val="62C57865"/>
    <w:multiLevelType w:val="multilevel"/>
    <w:tmpl w:val="0F2681DA"/>
    <w:lvl w:ilvl="0">
      <w:start w:val="1"/>
      <w:numFmt w:val="russianUpper"/>
      <w:lvlText w:val="%1."/>
      <w:lvlJc w:val="left"/>
      <w:rPr>
        <w:rFonts w:ascii="Calibri" w:eastAsia="Calibri" w:hAnsi="Calibri" w:cs="Times New Roman"/>
      </w:r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27" w15:restartNumberingAfterBreak="0">
    <w:nsid w:val="63741DF4"/>
    <w:multiLevelType w:val="multilevel"/>
    <w:tmpl w:val="0415001F"/>
    <w:lvl w:ilvl="0">
      <w:start w:val="1"/>
      <w:numFmt w:val="russianUpper"/>
      <w:lvlText w:val="%1."/>
      <w:lvlJc w:val="left"/>
      <w:pPr>
        <w:ind w:left="360" w:hanging="360"/>
      </w:pPr>
    </w:lvl>
    <w:lvl w:ilvl="1">
      <w:start w:val="1"/>
      <w:numFmt w:val="russianUpper"/>
      <w:lvlText w:val="%1.%2."/>
      <w:lvlJc w:val="left"/>
      <w:pPr>
        <w:ind w:left="792" w:hanging="432"/>
      </w:pPr>
    </w:lvl>
    <w:lvl w:ilvl="2">
      <w:start w:val="1"/>
      <w:numFmt w:val="russianUpper"/>
      <w:lvlText w:val="%1.%2.%3."/>
      <w:lvlJc w:val="left"/>
      <w:pPr>
        <w:ind w:left="1224" w:hanging="504"/>
      </w:pPr>
    </w:lvl>
    <w:lvl w:ilvl="3">
      <w:start w:val="1"/>
      <w:numFmt w:val="russianUpper"/>
      <w:lvlText w:val="%1.%2.%3.%4."/>
      <w:lvlJc w:val="left"/>
      <w:pPr>
        <w:ind w:left="1728" w:hanging="648"/>
      </w:pPr>
    </w:lvl>
    <w:lvl w:ilvl="4">
      <w:start w:val="1"/>
      <w:numFmt w:val="russianUpper"/>
      <w:lvlText w:val="%1.%2.%3.%4.%5."/>
      <w:lvlJc w:val="left"/>
      <w:pPr>
        <w:ind w:left="2232" w:hanging="792"/>
      </w:pPr>
    </w:lvl>
    <w:lvl w:ilvl="5">
      <w:start w:val="1"/>
      <w:numFmt w:val="russianUpper"/>
      <w:lvlText w:val="%1.%2.%3.%4.%5.%6."/>
      <w:lvlJc w:val="left"/>
      <w:pPr>
        <w:ind w:left="2736" w:hanging="936"/>
      </w:pPr>
    </w:lvl>
    <w:lvl w:ilvl="6">
      <w:start w:val="1"/>
      <w:numFmt w:val="russianUpper"/>
      <w:lvlText w:val="%1.%2.%3.%4.%5.%6.%7."/>
      <w:lvlJc w:val="left"/>
      <w:pPr>
        <w:ind w:left="3240" w:hanging="1080"/>
      </w:pPr>
    </w:lvl>
    <w:lvl w:ilvl="7">
      <w:start w:val="1"/>
      <w:numFmt w:val="russianUpper"/>
      <w:lvlText w:val="%1.%2.%3.%4.%5.%6.%7.%8."/>
      <w:lvlJc w:val="left"/>
      <w:pPr>
        <w:ind w:left="3744" w:hanging="1224"/>
      </w:pPr>
    </w:lvl>
    <w:lvl w:ilvl="8">
      <w:start w:val="1"/>
      <w:numFmt w:val="russianUpper"/>
      <w:lvlText w:val="%1.%2.%3.%4.%5.%6.%7.%8.%9."/>
      <w:lvlJc w:val="left"/>
      <w:pPr>
        <w:ind w:left="4320" w:hanging="1440"/>
      </w:pPr>
    </w:lvl>
  </w:abstractNum>
  <w:abstractNum w:abstractNumId="28" w15:restartNumberingAfterBreak="0">
    <w:nsid w:val="638774E3"/>
    <w:multiLevelType w:val="multilevel"/>
    <w:tmpl w:val="34B8FB60"/>
    <w:lvl w:ilvl="0">
      <w:start w:val="1"/>
      <w:numFmt w:val="russianUpper"/>
      <w:lvlText w:val="%1."/>
      <w:lvlJc w:val="left"/>
      <w:pPr>
        <w:ind w:left="360" w:hanging="360"/>
      </w:pPr>
      <w:rPr>
        <w:rFonts w:ascii="Calibri" w:eastAsia="Calibri" w:hAnsi="Calibri" w:cs="Calibri" w:hint="default"/>
      </w:rPr>
    </w:lvl>
    <w:lvl w:ilvl="1">
      <w:start w:val="1"/>
      <w:numFmt w:val="russianUpper"/>
      <w:isLgl/>
      <w:lvlText w:val="%1.%2"/>
      <w:lvlJc w:val="left"/>
      <w:pPr>
        <w:ind w:left="717" w:hanging="360"/>
      </w:pPr>
    </w:lvl>
    <w:lvl w:ilvl="2">
      <w:start w:val="1"/>
      <w:numFmt w:val="russianUpper"/>
      <w:isLgl/>
      <w:lvlText w:val="%1.%2.%3"/>
      <w:lvlJc w:val="left"/>
      <w:pPr>
        <w:ind w:left="1434" w:hanging="720"/>
      </w:pPr>
    </w:lvl>
    <w:lvl w:ilvl="3">
      <w:start w:val="1"/>
      <w:numFmt w:val="russianUpper"/>
      <w:isLgl/>
      <w:lvlText w:val="%1.%2.%3.%4"/>
      <w:lvlJc w:val="left"/>
      <w:pPr>
        <w:ind w:left="2151" w:hanging="1080"/>
      </w:pPr>
    </w:lvl>
    <w:lvl w:ilvl="4">
      <w:start w:val="1"/>
      <w:numFmt w:val="russianUpper"/>
      <w:isLgl/>
      <w:lvlText w:val="%1.%2.%3.%4.%5"/>
      <w:lvlJc w:val="left"/>
      <w:pPr>
        <w:ind w:left="2508" w:hanging="1080"/>
      </w:pPr>
    </w:lvl>
    <w:lvl w:ilvl="5">
      <w:start w:val="1"/>
      <w:numFmt w:val="russianUpper"/>
      <w:isLgl/>
      <w:lvlText w:val="%1.%2.%3.%4.%5.%6"/>
      <w:lvlJc w:val="left"/>
      <w:pPr>
        <w:ind w:left="3225" w:hanging="1440"/>
      </w:pPr>
    </w:lvl>
    <w:lvl w:ilvl="6">
      <w:start w:val="1"/>
      <w:numFmt w:val="russianUpper"/>
      <w:isLgl/>
      <w:lvlText w:val="%1.%2.%3.%4.%5.%6.%7"/>
      <w:lvlJc w:val="left"/>
      <w:pPr>
        <w:ind w:left="3582" w:hanging="1440"/>
      </w:pPr>
    </w:lvl>
    <w:lvl w:ilvl="7">
      <w:start w:val="1"/>
      <w:numFmt w:val="russianUpper"/>
      <w:isLgl/>
      <w:lvlText w:val="%1.%2.%3.%4.%5.%6.%7.%8"/>
      <w:lvlJc w:val="left"/>
      <w:pPr>
        <w:ind w:left="4299" w:hanging="1800"/>
      </w:pPr>
    </w:lvl>
    <w:lvl w:ilvl="8">
      <w:start w:val="1"/>
      <w:numFmt w:val="russianUpper"/>
      <w:isLgl/>
      <w:lvlText w:val="%1.%2.%3.%4.%5.%6.%7.%8.%9"/>
      <w:lvlJc w:val="left"/>
      <w:pPr>
        <w:ind w:left="4656" w:hanging="1800"/>
      </w:pPr>
    </w:lvl>
  </w:abstractNum>
  <w:abstractNum w:abstractNumId="29" w15:restartNumberingAfterBreak="0">
    <w:nsid w:val="69787AE2"/>
    <w:multiLevelType w:val="multilevel"/>
    <w:tmpl w:val="511AA318"/>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30" w15:restartNumberingAfterBreak="0">
    <w:nsid w:val="6A126F93"/>
    <w:multiLevelType w:val="hybridMultilevel"/>
    <w:tmpl w:val="04E2C4AE"/>
    <w:lvl w:ilvl="0" w:tplc="FFFFFFFF">
      <w:start w:val="1"/>
      <w:numFmt w:val="russianUpp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A77FEB"/>
    <w:multiLevelType w:val="multilevel"/>
    <w:tmpl w:val="39B2F4FC"/>
    <w:lvl w:ilvl="0">
      <w:start w:val="10"/>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russianUpper"/>
      <w:lvlText w:val="%1."/>
      <w:lvlJc w:val="left"/>
      <w:pPr>
        <w:ind w:left="720" w:hanging="36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34" w15:restartNumberingAfterBreak="0">
    <w:nsid w:val="712A30F4"/>
    <w:multiLevelType w:val="hybridMultilevel"/>
    <w:tmpl w:val="2E3C3B84"/>
    <w:lvl w:ilvl="0" w:tplc="FFFFFFFF">
      <w:start w:val="1"/>
      <w:numFmt w:val="russianUpper"/>
      <w:lvlText w:val="%1."/>
      <w:lvlJc w:val="left"/>
      <w:pPr>
        <w:ind w:left="720" w:hanging="360"/>
      </w:pPr>
    </w:lvl>
    <w:lvl w:ilvl="1" w:tplc="FFFFFFFF">
      <w:start w:val="1"/>
      <w:numFmt w:val="russianUpper"/>
      <w:lvlText w:val="%2."/>
      <w:lvlJc w:val="left"/>
      <w:pPr>
        <w:ind w:left="1440" w:hanging="360"/>
      </w:pPr>
    </w:lvl>
    <w:lvl w:ilvl="2" w:tplc="FFFFFFFF">
      <w:start w:val="1"/>
      <w:numFmt w:val="russianUpper"/>
      <w:lvlText w:val="%3."/>
      <w:lvlJc w:val="right"/>
      <w:pPr>
        <w:ind w:left="2160" w:hanging="180"/>
      </w:pPr>
    </w:lvl>
    <w:lvl w:ilvl="3" w:tplc="FFFFFFFF">
      <w:start w:val="1"/>
      <w:numFmt w:val="russianUpper"/>
      <w:lvlText w:val="%4."/>
      <w:lvlJc w:val="left"/>
      <w:pPr>
        <w:ind w:left="2880" w:hanging="360"/>
      </w:pPr>
    </w:lvl>
    <w:lvl w:ilvl="4" w:tplc="FFFFFFFF">
      <w:start w:val="1"/>
      <w:numFmt w:val="russianUpper"/>
      <w:lvlText w:val="%5."/>
      <w:lvlJc w:val="left"/>
      <w:pPr>
        <w:ind w:left="3600" w:hanging="360"/>
      </w:pPr>
    </w:lvl>
    <w:lvl w:ilvl="5" w:tplc="FFFFFFFF">
      <w:start w:val="1"/>
      <w:numFmt w:val="russianUpper"/>
      <w:lvlText w:val="%6."/>
      <w:lvlJc w:val="right"/>
      <w:pPr>
        <w:ind w:left="4320" w:hanging="180"/>
      </w:pPr>
    </w:lvl>
    <w:lvl w:ilvl="6" w:tplc="FFFFFFFF">
      <w:start w:val="1"/>
      <w:numFmt w:val="russianUpper"/>
      <w:lvlText w:val="%7."/>
      <w:lvlJc w:val="left"/>
      <w:pPr>
        <w:ind w:left="5040" w:hanging="360"/>
      </w:pPr>
    </w:lvl>
    <w:lvl w:ilvl="7" w:tplc="FFFFFFFF">
      <w:start w:val="1"/>
      <w:numFmt w:val="russianUpper"/>
      <w:lvlText w:val="%8."/>
      <w:lvlJc w:val="left"/>
      <w:pPr>
        <w:ind w:left="5760" w:hanging="360"/>
      </w:pPr>
    </w:lvl>
    <w:lvl w:ilvl="8" w:tplc="FFFFFFFF">
      <w:start w:val="1"/>
      <w:numFmt w:val="russianUpper"/>
      <w:lvlText w:val="%9."/>
      <w:lvlJc w:val="right"/>
      <w:pPr>
        <w:ind w:left="6480" w:hanging="180"/>
      </w:pPr>
    </w:lvl>
  </w:abstractNum>
  <w:abstractNum w:abstractNumId="35" w15:restartNumberingAfterBreak="0">
    <w:nsid w:val="71E05F69"/>
    <w:multiLevelType w:val="hybridMultilevel"/>
    <w:tmpl w:val="2E3C3B84"/>
    <w:lvl w:ilvl="0" w:tplc="974EF05A">
      <w:start w:val="1"/>
      <w:numFmt w:val="russianUpper"/>
      <w:lvlText w:val="%1."/>
      <w:lvlJc w:val="left"/>
      <w:pPr>
        <w:ind w:left="720" w:hanging="36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36" w15:restartNumberingAfterBreak="0">
    <w:nsid w:val="75B502F2"/>
    <w:multiLevelType w:val="hybridMultilevel"/>
    <w:tmpl w:val="6FA8215E"/>
    <w:lvl w:ilvl="0" w:tplc="04150001">
      <w:start w:val="1"/>
      <w:numFmt w:val="bullet"/>
      <w:lvlText w:val=""/>
      <w:lvlJc w:val="left"/>
      <w:pPr>
        <w:ind w:left="719" w:hanging="360"/>
      </w:pPr>
      <w:rPr>
        <w:rFonts w:ascii="Symbol" w:hAnsi="Symbol" w:hint="default"/>
      </w:rPr>
    </w:lvl>
    <w:lvl w:ilvl="1" w:tplc="04150003" w:tentative="1">
      <w:start w:val="1"/>
      <w:numFmt w:val="bullet"/>
      <w:lvlText w:val="o"/>
      <w:lvlJc w:val="left"/>
      <w:pPr>
        <w:ind w:left="1439" w:hanging="360"/>
      </w:pPr>
      <w:rPr>
        <w:rFonts w:ascii="Courier New" w:hAnsi="Courier New" w:cs="Courier New" w:hint="default"/>
      </w:rPr>
    </w:lvl>
    <w:lvl w:ilvl="2" w:tplc="04150005" w:tentative="1">
      <w:start w:val="1"/>
      <w:numFmt w:val="bullet"/>
      <w:lvlText w:val=""/>
      <w:lvlJc w:val="left"/>
      <w:pPr>
        <w:ind w:left="2159" w:hanging="360"/>
      </w:pPr>
      <w:rPr>
        <w:rFonts w:ascii="Wingdings" w:hAnsi="Wingdings" w:hint="default"/>
      </w:rPr>
    </w:lvl>
    <w:lvl w:ilvl="3" w:tplc="04150001" w:tentative="1">
      <w:start w:val="1"/>
      <w:numFmt w:val="bullet"/>
      <w:lvlText w:val=""/>
      <w:lvlJc w:val="left"/>
      <w:pPr>
        <w:ind w:left="2879" w:hanging="360"/>
      </w:pPr>
      <w:rPr>
        <w:rFonts w:ascii="Symbol" w:hAnsi="Symbol" w:hint="default"/>
      </w:rPr>
    </w:lvl>
    <w:lvl w:ilvl="4" w:tplc="04150003" w:tentative="1">
      <w:start w:val="1"/>
      <w:numFmt w:val="bullet"/>
      <w:lvlText w:val="o"/>
      <w:lvlJc w:val="left"/>
      <w:pPr>
        <w:ind w:left="3599" w:hanging="360"/>
      </w:pPr>
      <w:rPr>
        <w:rFonts w:ascii="Courier New" w:hAnsi="Courier New" w:cs="Courier New" w:hint="default"/>
      </w:rPr>
    </w:lvl>
    <w:lvl w:ilvl="5" w:tplc="04150005" w:tentative="1">
      <w:start w:val="1"/>
      <w:numFmt w:val="bullet"/>
      <w:lvlText w:val=""/>
      <w:lvlJc w:val="left"/>
      <w:pPr>
        <w:ind w:left="4319" w:hanging="360"/>
      </w:pPr>
      <w:rPr>
        <w:rFonts w:ascii="Wingdings" w:hAnsi="Wingdings" w:hint="default"/>
      </w:rPr>
    </w:lvl>
    <w:lvl w:ilvl="6" w:tplc="04150001" w:tentative="1">
      <w:start w:val="1"/>
      <w:numFmt w:val="bullet"/>
      <w:lvlText w:val=""/>
      <w:lvlJc w:val="left"/>
      <w:pPr>
        <w:ind w:left="5039" w:hanging="360"/>
      </w:pPr>
      <w:rPr>
        <w:rFonts w:ascii="Symbol" w:hAnsi="Symbol" w:hint="default"/>
      </w:rPr>
    </w:lvl>
    <w:lvl w:ilvl="7" w:tplc="04150003" w:tentative="1">
      <w:start w:val="1"/>
      <w:numFmt w:val="bullet"/>
      <w:lvlText w:val="o"/>
      <w:lvlJc w:val="left"/>
      <w:pPr>
        <w:ind w:left="5759" w:hanging="360"/>
      </w:pPr>
      <w:rPr>
        <w:rFonts w:ascii="Courier New" w:hAnsi="Courier New" w:cs="Courier New" w:hint="default"/>
      </w:rPr>
    </w:lvl>
    <w:lvl w:ilvl="8" w:tplc="04150005" w:tentative="1">
      <w:start w:val="1"/>
      <w:numFmt w:val="bullet"/>
      <w:lvlText w:val=""/>
      <w:lvlJc w:val="left"/>
      <w:pPr>
        <w:ind w:left="6479" w:hanging="360"/>
      </w:pPr>
      <w:rPr>
        <w:rFonts w:ascii="Wingdings" w:hAnsi="Wingdings" w:hint="default"/>
      </w:rPr>
    </w:lvl>
  </w:abstractNum>
  <w:abstractNum w:abstractNumId="37" w15:restartNumberingAfterBreak="0">
    <w:nsid w:val="78977C26"/>
    <w:multiLevelType w:val="hybridMultilevel"/>
    <w:tmpl w:val="04E2C4AE"/>
    <w:lvl w:ilvl="0" w:tplc="0415000F">
      <w:start w:val="1"/>
      <w:numFmt w:val="russianUpp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DB37FCB"/>
    <w:multiLevelType w:val="multilevel"/>
    <w:tmpl w:val="AFEA12A8"/>
    <w:lvl w:ilvl="0">
      <w:start w:val="6"/>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39" w15:restartNumberingAfterBreak="0">
    <w:nsid w:val="7EA26939"/>
    <w:multiLevelType w:val="hybridMultilevel"/>
    <w:tmpl w:val="0F3E25F0"/>
    <w:lvl w:ilvl="0" w:tplc="0415000F">
      <w:start w:val="1"/>
      <w:numFmt w:val="russianUpper"/>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971208303">
    <w:abstractNumId w:val="12"/>
  </w:num>
  <w:num w:numId="2" w16cid:durableId="1501387390">
    <w:abstractNumId w:val="24"/>
  </w:num>
  <w:num w:numId="3" w16cid:durableId="658577715">
    <w:abstractNumId w:val="11"/>
  </w:num>
  <w:num w:numId="4" w16cid:durableId="287708991">
    <w:abstractNumId w:val="17"/>
    <w:lvlOverride w:ilvl="0">
      <w:lvl w:ilvl="0">
        <w:numFmt w:val="russianUpper"/>
        <w:lvlText w:val="%1."/>
        <w:lvlJc w:val="left"/>
      </w:lvl>
    </w:lvlOverride>
  </w:num>
  <w:num w:numId="5" w16cid:durableId="1657996526">
    <w:abstractNumId w:val="17"/>
    <w:lvlOverride w:ilvl="0">
      <w:lvl w:ilvl="0">
        <w:numFmt w:val="russianUpper"/>
        <w:lvlText w:val="%1."/>
        <w:lvlJc w:val="left"/>
      </w:lvl>
    </w:lvlOverride>
  </w:num>
  <w:num w:numId="6" w16cid:durableId="461925702">
    <w:abstractNumId w:val="17"/>
    <w:lvlOverride w:ilvl="0">
      <w:lvl w:ilvl="0">
        <w:numFmt w:val="russianUpper"/>
        <w:lvlText w:val="%1."/>
        <w:lvlJc w:val="left"/>
      </w:lvl>
    </w:lvlOverride>
  </w:num>
  <w:num w:numId="7" w16cid:durableId="1808350511">
    <w:abstractNumId w:val="17"/>
    <w:lvlOverride w:ilvl="0">
      <w:lvl w:ilvl="0">
        <w:numFmt w:val="russianUpper"/>
        <w:lvlText w:val="%1."/>
        <w:lvlJc w:val="left"/>
      </w:lvl>
    </w:lvlOverride>
  </w:num>
  <w:num w:numId="8" w16cid:durableId="1303802857">
    <w:abstractNumId w:val="17"/>
    <w:lvlOverride w:ilvl="0">
      <w:lvl w:ilvl="0">
        <w:numFmt w:val="russianUpper"/>
        <w:lvlText w:val="%1."/>
        <w:lvlJc w:val="left"/>
      </w:lvl>
    </w:lvlOverride>
  </w:num>
  <w:num w:numId="9" w16cid:durableId="499122961">
    <w:abstractNumId w:val="17"/>
    <w:lvlOverride w:ilvl="0">
      <w:lvl w:ilvl="0">
        <w:numFmt w:val="russianUpper"/>
        <w:lvlText w:val="%1."/>
        <w:lvlJc w:val="left"/>
      </w:lvl>
    </w:lvlOverride>
  </w:num>
  <w:num w:numId="10" w16cid:durableId="1892763866">
    <w:abstractNumId w:val="17"/>
    <w:lvlOverride w:ilvl="0">
      <w:lvl w:ilvl="0">
        <w:numFmt w:val="russianUpper"/>
        <w:lvlText w:val="%1."/>
        <w:lvlJc w:val="left"/>
      </w:lvl>
    </w:lvlOverride>
  </w:num>
  <w:num w:numId="11" w16cid:durableId="496192277">
    <w:abstractNumId w:val="17"/>
    <w:lvlOverride w:ilvl="0">
      <w:lvl w:ilvl="0">
        <w:numFmt w:val="russianUpper"/>
        <w:lvlText w:val="%1."/>
        <w:lvlJc w:val="left"/>
      </w:lvl>
    </w:lvlOverride>
  </w:num>
  <w:num w:numId="12" w16cid:durableId="1774473832">
    <w:abstractNumId w:val="17"/>
    <w:lvlOverride w:ilvl="0">
      <w:lvl w:ilvl="0">
        <w:numFmt w:val="russianUpper"/>
        <w:lvlText w:val="%1."/>
        <w:lvlJc w:val="left"/>
      </w:lvl>
    </w:lvlOverride>
  </w:num>
  <w:num w:numId="13" w16cid:durableId="1950115287">
    <w:abstractNumId w:val="17"/>
    <w:lvlOverride w:ilvl="0">
      <w:lvl w:ilvl="0">
        <w:numFmt w:val="russianUpper"/>
        <w:lvlText w:val="%1."/>
        <w:lvlJc w:val="left"/>
      </w:lvl>
    </w:lvlOverride>
  </w:num>
  <w:num w:numId="14" w16cid:durableId="49230569">
    <w:abstractNumId w:val="23"/>
  </w:num>
  <w:num w:numId="15" w16cid:durableId="1977759955">
    <w:abstractNumId w:val="1"/>
    <w:lvlOverride w:ilvl="0">
      <w:lvl w:ilvl="0">
        <w:numFmt w:val="russianUpper"/>
        <w:lvlText w:val="%1."/>
        <w:lvlJc w:val="left"/>
      </w:lvl>
    </w:lvlOverride>
  </w:num>
  <w:num w:numId="16" w16cid:durableId="911429061">
    <w:abstractNumId w:val="38"/>
    <w:lvlOverride w:ilvl="0">
      <w:lvl w:ilvl="0">
        <w:numFmt w:val="russianUpper"/>
        <w:lvlText w:val="%1."/>
        <w:lvlJc w:val="left"/>
      </w:lvl>
    </w:lvlOverride>
  </w:num>
  <w:num w:numId="17" w16cid:durableId="1714769889">
    <w:abstractNumId w:val="38"/>
    <w:lvlOverride w:ilvl="0">
      <w:lvl w:ilvl="0">
        <w:numFmt w:val="russianUpper"/>
        <w:lvlText w:val="%1."/>
        <w:lvlJc w:val="left"/>
      </w:lvl>
    </w:lvlOverride>
  </w:num>
  <w:num w:numId="18" w16cid:durableId="1724135145">
    <w:abstractNumId w:val="38"/>
    <w:lvlOverride w:ilvl="0">
      <w:lvl w:ilvl="0">
        <w:numFmt w:val="russianUpper"/>
        <w:lvlText w:val="%1."/>
        <w:lvlJc w:val="left"/>
      </w:lvl>
    </w:lvlOverride>
  </w:num>
  <w:num w:numId="19" w16cid:durableId="933518575">
    <w:abstractNumId w:val="20"/>
    <w:lvlOverride w:ilvl="0">
      <w:lvl w:ilvl="0">
        <w:numFmt w:val="russianUpper"/>
        <w:lvlText w:val="%1."/>
        <w:lvlJc w:val="left"/>
      </w:lvl>
    </w:lvlOverride>
  </w:num>
  <w:num w:numId="20" w16cid:durableId="1699965023">
    <w:abstractNumId w:val="31"/>
    <w:lvlOverride w:ilvl="0">
      <w:lvl w:ilvl="0">
        <w:numFmt w:val="russianUpper"/>
        <w:lvlText w:val="%1."/>
        <w:lvlJc w:val="left"/>
      </w:lvl>
    </w:lvlOverride>
  </w:num>
  <w:num w:numId="21" w16cid:durableId="1565948091">
    <w:abstractNumId w:val="15"/>
    <w:lvlOverride w:ilvl="0">
      <w:lvl w:ilvl="0">
        <w:numFmt w:val="russianUpper"/>
        <w:lvlText w:val="%1."/>
        <w:lvlJc w:val="left"/>
      </w:lvl>
    </w:lvlOverride>
  </w:num>
  <w:num w:numId="22" w16cid:durableId="233052913">
    <w:abstractNumId w:val="16"/>
  </w:num>
  <w:num w:numId="23" w16cid:durableId="817116067">
    <w:abstractNumId w:val="6"/>
  </w:num>
  <w:num w:numId="24" w16cid:durableId="2069306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6827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8206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2929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675770">
    <w:abstractNumId w:val="3"/>
  </w:num>
  <w:num w:numId="29" w16cid:durableId="1752504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7924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3638518">
    <w:abstractNumId w:val="32"/>
  </w:num>
  <w:num w:numId="32" w16cid:durableId="58096546">
    <w:abstractNumId w:val="39"/>
    <w:lvlOverride w:ilvl="0">
      <w:startOverride w:val="1"/>
    </w:lvlOverride>
    <w:lvlOverride w:ilvl="1"/>
    <w:lvlOverride w:ilvl="2"/>
    <w:lvlOverride w:ilvl="3"/>
    <w:lvlOverride w:ilvl="4"/>
    <w:lvlOverride w:ilvl="5"/>
    <w:lvlOverride w:ilvl="6"/>
    <w:lvlOverride w:ilvl="7"/>
    <w:lvlOverride w:ilvl="8"/>
  </w:num>
  <w:num w:numId="33" w16cid:durableId="1236160575">
    <w:abstractNumId w:val="37"/>
    <w:lvlOverride w:ilvl="0">
      <w:startOverride w:val="1"/>
    </w:lvlOverride>
    <w:lvlOverride w:ilvl="1"/>
    <w:lvlOverride w:ilvl="2"/>
    <w:lvlOverride w:ilvl="3"/>
    <w:lvlOverride w:ilvl="4"/>
    <w:lvlOverride w:ilvl="5"/>
    <w:lvlOverride w:ilvl="6"/>
    <w:lvlOverride w:ilvl="7"/>
    <w:lvlOverride w:ilvl="8"/>
  </w:num>
  <w:num w:numId="34" w16cid:durableId="1612978347">
    <w:abstractNumId w:val="7"/>
  </w:num>
  <w:num w:numId="35" w16cid:durableId="1686856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1990657">
    <w:abstractNumId w:val="22"/>
    <w:lvlOverride w:ilvl="0">
      <w:startOverride w:val="1"/>
    </w:lvlOverride>
    <w:lvlOverride w:ilvl="1"/>
    <w:lvlOverride w:ilvl="2"/>
    <w:lvlOverride w:ilvl="3"/>
    <w:lvlOverride w:ilvl="4"/>
    <w:lvlOverride w:ilvl="5"/>
    <w:lvlOverride w:ilvl="6"/>
    <w:lvlOverride w:ilvl="7"/>
    <w:lvlOverride w:ilvl="8"/>
  </w:num>
  <w:num w:numId="37" w16cid:durableId="19467679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3664516">
    <w:abstractNumId w:val="9"/>
    <w:lvlOverride w:ilvl="0">
      <w:startOverride w:val="1"/>
    </w:lvlOverride>
    <w:lvlOverride w:ilvl="1"/>
    <w:lvlOverride w:ilvl="2"/>
    <w:lvlOverride w:ilvl="3"/>
    <w:lvlOverride w:ilvl="4"/>
    <w:lvlOverride w:ilvl="5"/>
    <w:lvlOverride w:ilvl="6"/>
    <w:lvlOverride w:ilvl="7"/>
    <w:lvlOverride w:ilvl="8"/>
  </w:num>
  <w:num w:numId="39" w16cid:durableId="1392539159">
    <w:abstractNumId w:val="0"/>
    <w:lvlOverride w:ilvl="0">
      <w:startOverride w:val="1"/>
    </w:lvlOverride>
    <w:lvlOverride w:ilvl="1"/>
    <w:lvlOverride w:ilvl="2"/>
    <w:lvlOverride w:ilvl="3"/>
    <w:lvlOverride w:ilvl="4"/>
    <w:lvlOverride w:ilvl="5"/>
    <w:lvlOverride w:ilvl="6"/>
    <w:lvlOverride w:ilvl="7"/>
    <w:lvlOverride w:ilvl="8"/>
  </w:num>
  <w:num w:numId="40" w16cid:durableId="20064006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129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395544">
    <w:abstractNumId w:val="19"/>
    <w:lvlOverride w:ilvl="0">
      <w:startOverride w:val="1"/>
    </w:lvlOverride>
    <w:lvlOverride w:ilvl="1"/>
    <w:lvlOverride w:ilvl="2"/>
    <w:lvlOverride w:ilvl="3"/>
    <w:lvlOverride w:ilvl="4"/>
    <w:lvlOverride w:ilvl="5"/>
    <w:lvlOverride w:ilvl="6"/>
    <w:lvlOverride w:ilvl="7"/>
    <w:lvlOverride w:ilvl="8"/>
  </w:num>
  <w:num w:numId="43" w16cid:durableId="228346314">
    <w:abstractNumId w:val="30"/>
    <w:lvlOverride w:ilvl="0">
      <w:startOverride w:val="1"/>
    </w:lvlOverride>
    <w:lvlOverride w:ilvl="1"/>
    <w:lvlOverride w:ilvl="2"/>
    <w:lvlOverride w:ilvl="3"/>
    <w:lvlOverride w:ilvl="4"/>
    <w:lvlOverride w:ilvl="5"/>
    <w:lvlOverride w:ilvl="6"/>
    <w:lvlOverride w:ilvl="7"/>
    <w:lvlOverride w:ilvl="8"/>
  </w:num>
  <w:num w:numId="44" w16cid:durableId="39724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2544449">
    <w:abstractNumId w:val="10"/>
    <w:lvlOverride w:ilvl="0">
      <w:startOverride w:val="1"/>
    </w:lvlOverride>
    <w:lvlOverride w:ilvl="1"/>
    <w:lvlOverride w:ilvl="2"/>
    <w:lvlOverride w:ilvl="3"/>
    <w:lvlOverride w:ilvl="4"/>
    <w:lvlOverride w:ilvl="5"/>
    <w:lvlOverride w:ilvl="6"/>
    <w:lvlOverride w:ilvl="7"/>
    <w:lvlOverride w:ilvl="8"/>
  </w:num>
  <w:num w:numId="46" w16cid:durableId="1200360645">
    <w:abstractNumId w:val="2"/>
    <w:lvlOverride w:ilvl="0">
      <w:startOverride w:val="1"/>
    </w:lvlOverride>
    <w:lvlOverride w:ilvl="1"/>
    <w:lvlOverride w:ilvl="2"/>
    <w:lvlOverride w:ilvl="3"/>
    <w:lvlOverride w:ilvl="4"/>
    <w:lvlOverride w:ilvl="5"/>
    <w:lvlOverride w:ilvl="6"/>
    <w:lvlOverride w:ilvl="7"/>
    <w:lvlOverride w:ilvl="8"/>
  </w:num>
  <w:num w:numId="47" w16cid:durableId="1783837227">
    <w:abstractNumId w:val="0"/>
  </w:num>
  <w:num w:numId="48" w16cid:durableId="1445660704">
    <w:abstractNumId w:val="4"/>
  </w:num>
  <w:num w:numId="49" w16cid:durableId="634413931">
    <w:abstractNumId w:val="18"/>
  </w:num>
  <w:num w:numId="50" w16cid:durableId="1443918774">
    <w:abstractNumId w:val="26"/>
  </w:num>
  <w:num w:numId="51" w16cid:durableId="995457518">
    <w:abstractNumId w:val="36"/>
  </w:num>
  <w:num w:numId="52" w16cid:durableId="555513560">
    <w:abstractNumId w:val="5"/>
  </w:num>
  <w:num w:numId="53" w16cid:durableId="167867043">
    <w:abstractNumId w:val="29"/>
  </w:num>
  <w:num w:numId="54" w16cid:durableId="832649539">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C"/>
    <w:rsid w:val="0000124B"/>
    <w:rsid w:val="00001397"/>
    <w:rsid w:val="000041CA"/>
    <w:rsid w:val="00005AA5"/>
    <w:rsid w:val="00005E0F"/>
    <w:rsid w:val="00006514"/>
    <w:rsid w:val="000066E0"/>
    <w:rsid w:val="000067B0"/>
    <w:rsid w:val="00006CB1"/>
    <w:rsid w:val="00006E33"/>
    <w:rsid w:val="00007D18"/>
    <w:rsid w:val="00010F3E"/>
    <w:rsid w:val="00011C48"/>
    <w:rsid w:val="00012DF4"/>
    <w:rsid w:val="0001428E"/>
    <w:rsid w:val="00015C13"/>
    <w:rsid w:val="00017D08"/>
    <w:rsid w:val="00017F56"/>
    <w:rsid w:val="0002256A"/>
    <w:rsid w:val="00023079"/>
    <w:rsid w:val="00023A68"/>
    <w:rsid w:val="00024246"/>
    <w:rsid w:val="00024382"/>
    <w:rsid w:val="00024B29"/>
    <w:rsid w:val="00024F11"/>
    <w:rsid w:val="00026667"/>
    <w:rsid w:val="0002679D"/>
    <w:rsid w:val="00026B1E"/>
    <w:rsid w:val="000300B5"/>
    <w:rsid w:val="00030774"/>
    <w:rsid w:val="00030C39"/>
    <w:rsid w:val="000329A4"/>
    <w:rsid w:val="000331F7"/>
    <w:rsid w:val="00033335"/>
    <w:rsid w:val="00033A47"/>
    <w:rsid w:val="000344AD"/>
    <w:rsid w:val="0003481D"/>
    <w:rsid w:val="00034D2A"/>
    <w:rsid w:val="0003628A"/>
    <w:rsid w:val="00036868"/>
    <w:rsid w:val="0004002F"/>
    <w:rsid w:val="0004008E"/>
    <w:rsid w:val="00040A99"/>
    <w:rsid w:val="00041F77"/>
    <w:rsid w:val="00042412"/>
    <w:rsid w:val="00042EB4"/>
    <w:rsid w:val="00044728"/>
    <w:rsid w:val="0004529A"/>
    <w:rsid w:val="00045CD7"/>
    <w:rsid w:val="00045CEF"/>
    <w:rsid w:val="00046D10"/>
    <w:rsid w:val="0005002D"/>
    <w:rsid w:val="000508F0"/>
    <w:rsid w:val="00050F66"/>
    <w:rsid w:val="0005169E"/>
    <w:rsid w:val="00052962"/>
    <w:rsid w:val="000533EC"/>
    <w:rsid w:val="00054E2D"/>
    <w:rsid w:val="00055246"/>
    <w:rsid w:val="00055B27"/>
    <w:rsid w:val="00055D2E"/>
    <w:rsid w:val="0005632B"/>
    <w:rsid w:val="00056762"/>
    <w:rsid w:val="00056CF7"/>
    <w:rsid w:val="00056F8F"/>
    <w:rsid w:val="00057423"/>
    <w:rsid w:val="000576E0"/>
    <w:rsid w:val="000579F6"/>
    <w:rsid w:val="0006143E"/>
    <w:rsid w:val="00061C8B"/>
    <w:rsid w:val="000620C3"/>
    <w:rsid w:val="000623AE"/>
    <w:rsid w:val="0006247C"/>
    <w:rsid w:val="00063E04"/>
    <w:rsid w:val="00064D01"/>
    <w:rsid w:val="00064D5C"/>
    <w:rsid w:val="00065253"/>
    <w:rsid w:val="000655AA"/>
    <w:rsid w:val="000670F0"/>
    <w:rsid w:val="00071764"/>
    <w:rsid w:val="00072B9E"/>
    <w:rsid w:val="000737CA"/>
    <w:rsid w:val="00073C23"/>
    <w:rsid w:val="00074918"/>
    <w:rsid w:val="000749C0"/>
    <w:rsid w:val="0007704A"/>
    <w:rsid w:val="000777B4"/>
    <w:rsid w:val="00077B1D"/>
    <w:rsid w:val="00077E8E"/>
    <w:rsid w:val="000801E3"/>
    <w:rsid w:val="000804CF"/>
    <w:rsid w:val="0008065A"/>
    <w:rsid w:val="000816BC"/>
    <w:rsid w:val="000846BC"/>
    <w:rsid w:val="00086B9A"/>
    <w:rsid w:val="00086FFD"/>
    <w:rsid w:val="000871F1"/>
    <w:rsid w:val="00087592"/>
    <w:rsid w:val="00087CE7"/>
    <w:rsid w:val="0009091B"/>
    <w:rsid w:val="00090F7A"/>
    <w:rsid w:val="00091221"/>
    <w:rsid w:val="0009196B"/>
    <w:rsid w:val="000919A0"/>
    <w:rsid w:val="00091ADE"/>
    <w:rsid w:val="000921B6"/>
    <w:rsid w:val="000936DE"/>
    <w:rsid w:val="00093BFF"/>
    <w:rsid w:val="00093EFC"/>
    <w:rsid w:val="000943D1"/>
    <w:rsid w:val="0009517A"/>
    <w:rsid w:val="0009523C"/>
    <w:rsid w:val="00095320"/>
    <w:rsid w:val="0009756C"/>
    <w:rsid w:val="00097670"/>
    <w:rsid w:val="00097D24"/>
    <w:rsid w:val="000A08CA"/>
    <w:rsid w:val="000A0ACA"/>
    <w:rsid w:val="000A0BF2"/>
    <w:rsid w:val="000A3399"/>
    <w:rsid w:val="000A372A"/>
    <w:rsid w:val="000A3B4C"/>
    <w:rsid w:val="000A3F40"/>
    <w:rsid w:val="000A5970"/>
    <w:rsid w:val="000A72F6"/>
    <w:rsid w:val="000A7473"/>
    <w:rsid w:val="000A7695"/>
    <w:rsid w:val="000A7BEB"/>
    <w:rsid w:val="000B0386"/>
    <w:rsid w:val="000B0FB0"/>
    <w:rsid w:val="000B1865"/>
    <w:rsid w:val="000B1DFC"/>
    <w:rsid w:val="000B2304"/>
    <w:rsid w:val="000B2A33"/>
    <w:rsid w:val="000B3A55"/>
    <w:rsid w:val="000B3E21"/>
    <w:rsid w:val="000B49F6"/>
    <w:rsid w:val="000B5285"/>
    <w:rsid w:val="000B55C0"/>
    <w:rsid w:val="000B5927"/>
    <w:rsid w:val="000B65A7"/>
    <w:rsid w:val="000B6A6F"/>
    <w:rsid w:val="000B7389"/>
    <w:rsid w:val="000B76F0"/>
    <w:rsid w:val="000C0468"/>
    <w:rsid w:val="000C04F0"/>
    <w:rsid w:val="000C0CB0"/>
    <w:rsid w:val="000C2C18"/>
    <w:rsid w:val="000C34FC"/>
    <w:rsid w:val="000C3BC8"/>
    <w:rsid w:val="000C4B05"/>
    <w:rsid w:val="000C7036"/>
    <w:rsid w:val="000C71BA"/>
    <w:rsid w:val="000C79C4"/>
    <w:rsid w:val="000C79DE"/>
    <w:rsid w:val="000D0B21"/>
    <w:rsid w:val="000D0CBE"/>
    <w:rsid w:val="000D1312"/>
    <w:rsid w:val="000D1370"/>
    <w:rsid w:val="000D19E4"/>
    <w:rsid w:val="000D1C44"/>
    <w:rsid w:val="000D3F40"/>
    <w:rsid w:val="000D4085"/>
    <w:rsid w:val="000D5367"/>
    <w:rsid w:val="000D6453"/>
    <w:rsid w:val="000D65B9"/>
    <w:rsid w:val="000D6744"/>
    <w:rsid w:val="000D7041"/>
    <w:rsid w:val="000E079A"/>
    <w:rsid w:val="000E4ACF"/>
    <w:rsid w:val="000E4CBF"/>
    <w:rsid w:val="000E5CF7"/>
    <w:rsid w:val="000E642F"/>
    <w:rsid w:val="000E79B1"/>
    <w:rsid w:val="000E7C0C"/>
    <w:rsid w:val="000E7DD6"/>
    <w:rsid w:val="000F08F4"/>
    <w:rsid w:val="000F0D95"/>
    <w:rsid w:val="000F4919"/>
    <w:rsid w:val="000F4B7A"/>
    <w:rsid w:val="000F768F"/>
    <w:rsid w:val="00100246"/>
    <w:rsid w:val="00100796"/>
    <w:rsid w:val="001009DD"/>
    <w:rsid w:val="00101822"/>
    <w:rsid w:val="00102D62"/>
    <w:rsid w:val="00103671"/>
    <w:rsid w:val="001037E1"/>
    <w:rsid w:val="00103E45"/>
    <w:rsid w:val="00105F17"/>
    <w:rsid w:val="001074C8"/>
    <w:rsid w:val="00107FCF"/>
    <w:rsid w:val="0011043C"/>
    <w:rsid w:val="00110CA5"/>
    <w:rsid w:val="00110EDD"/>
    <w:rsid w:val="001126DA"/>
    <w:rsid w:val="00114B0B"/>
    <w:rsid w:val="00114F64"/>
    <w:rsid w:val="0011524A"/>
    <w:rsid w:val="001152EE"/>
    <w:rsid w:val="001156DC"/>
    <w:rsid w:val="0011646D"/>
    <w:rsid w:val="0012153A"/>
    <w:rsid w:val="001217D9"/>
    <w:rsid w:val="00121A11"/>
    <w:rsid w:val="00121FF3"/>
    <w:rsid w:val="00122514"/>
    <w:rsid w:val="001226F5"/>
    <w:rsid w:val="00123C1D"/>
    <w:rsid w:val="0012453C"/>
    <w:rsid w:val="00125518"/>
    <w:rsid w:val="00125B1C"/>
    <w:rsid w:val="0012758A"/>
    <w:rsid w:val="00127873"/>
    <w:rsid w:val="001316A4"/>
    <w:rsid w:val="0013232D"/>
    <w:rsid w:val="00133FE7"/>
    <w:rsid w:val="0013422E"/>
    <w:rsid w:val="00134A30"/>
    <w:rsid w:val="00134DF9"/>
    <w:rsid w:val="001350F8"/>
    <w:rsid w:val="0013546E"/>
    <w:rsid w:val="001355BE"/>
    <w:rsid w:val="00135F8E"/>
    <w:rsid w:val="001361BE"/>
    <w:rsid w:val="001367E5"/>
    <w:rsid w:val="00137057"/>
    <w:rsid w:val="0013751D"/>
    <w:rsid w:val="001405DA"/>
    <w:rsid w:val="00140B7A"/>
    <w:rsid w:val="0014610D"/>
    <w:rsid w:val="001506A4"/>
    <w:rsid w:val="00150A22"/>
    <w:rsid w:val="00150AF8"/>
    <w:rsid w:val="001518C8"/>
    <w:rsid w:val="00153562"/>
    <w:rsid w:val="00153A48"/>
    <w:rsid w:val="0015671E"/>
    <w:rsid w:val="00156B1F"/>
    <w:rsid w:val="00157015"/>
    <w:rsid w:val="00157AE7"/>
    <w:rsid w:val="00157FB9"/>
    <w:rsid w:val="00161F3E"/>
    <w:rsid w:val="00163A72"/>
    <w:rsid w:val="001643BC"/>
    <w:rsid w:val="0016519B"/>
    <w:rsid w:val="00165CD5"/>
    <w:rsid w:val="00166D03"/>
    <w:rsid w:val="0017068F"/>
    <w:rsid w:val="0017079C"/>
    <w:rsid w:val="001720CE"/>
    <w:rsid w:val="00172FC1"/>
    <w:rsid w:val="0017384E"/>
    <w:rsid w:val="00174AFC"/>
    <w:rsid w:val="00174C29"/>
    <w:rsid w:val="00174DCC"/>
    <w:rsid w:val="00176ECC"/>
    <w:rsid w:val="001774D2"/>
    <w:rsid w:val="001805B6"/>
    <w:rsid w:val="00181094"/>
    <w:rsid w:val="001814EE"/>
    <w:rsid w:val="00182520"/>
    <w:rsid w:val="00185C30"/>
    <w:rsid w:val="0018650F"/>
    <w:rsid w:val="001906D0"/>
    <w:rsid w:val="0019121D"/>
    <w:rsid w:val="00192EE1"/>
    <w:rsid w:val="00192F98"/>
    <w:rsid w:val="00193694"/>
    <w:rsid w:val="00194523"/>
    <w:rsid w:val="00195712"/>
    <w:rsid w:val="0019599B"/>
    <w:rsid w:val="0019644B"/>
    <w:rsid w:val="001967A8"/>
    <w:rsid w:val="00197275"/>
    <w:rsid w:val="001A1E35"/>
    <w:rsid w:val="001A22ED"/>
    <w:rsid w:val="001A37EF"/>
    <w:rsid w:val="001A531E"/>
    <w:rsid w:val="001A575E"/>
    <w:rsid w:val="001A6EAC"/>
    <w:rsid w:val="001B09B6"/>
    <w:rsid w:val="001B1576"/>
    <w:rsid w:val="001B1845"/>
    <w:rsid w:val="001B1BA4"/>
    <w:rsid w:val="001B2614"/>
    <w:rsid w:val="001B2A86"/>
    <w:rsid w:val="001B31C1"/>
    <w:rsid w:val="001B4D85"/>
    <w:rsid w:val="001B4DD8"/>
    <w:rsid w:val="001B503C"/>
    <w:rsid w:val="001B581C"/>
    <w:rsid w:val="001B6AB8"/>
    <w:rsid w:val="001B72A9"/>
    <w:rsid w:val="001B7466"/>
    <w:rsid w:val="001B7703"/>
    <w:rsid w:val="001C055E"/>
    <w:rsid w:val="001C058F"/>
    <w:rsid w:val="001C0F95"/>
    <w:rsid w:val="001C25D0"/>
    <w:rsid w:val="001C2B3C"/>
    <w:rsid w:val="001C2EC5"/>
    <w:rsid w:val="001C39EC"/>
    <w:rsid w:val="001C6ED5"/>
    <w:rsid w:val="001C7403"/>
    <w:rsid w:val="001C7C81"/>
    <w:rsid w:val="001D01B0"/>
    <w:rsid w:val="001D01DD"/>
    <w:rsid w:val="001D1535"/>
    <w:rsid w:val="001D1974"/>
    <w:rsid w:val="001D1F58"/>
    <w:rsid w:val="001D2695"/>
    <w:rsid w:val="001D29AB"/>
    <w:rsid w:val="001D3F2F"/>
    <w:rsid w:val="001D433D"/>
    <w:rsid w:val="001D4CF7"/>
    <w:rsid w:val="001D59BB"/>
    <w:rsid w:val="001D5E9A"/>
    <w:rsid w:val="001D6E35"/>
    <w:rsid w:val="001D6F33"/>
    <w:rsid w:val="001D7B6A"/>
    <w:rsid w:val="001D7D95"/>
    <w:rsid w:val="001E0152"/>
    <w:rsid w:val="001E2C6F"/>
    <w:rsid w:val="001E2D9F"/>
    <w:rsid w:val="001E3110"/>
    <w:rsid w:val="001E3116"/>
    <w:rsid w:val="001E4CE6"/>
    <w:rsid w:val="001E4F7D"/>
    <w:rsid w:val="001E779D"/>
    <w:rsid w:val="001E7D9B"/>
    <w:rsid w:val="001F0F79"/>
    <w:rsid w:val="001F0F7D"/>
    <w:rsid w:val="001F13B1"/>
    <w:rsid w:val="001F3671"/>
    <w:rsid w:val="001F40EA"/>
    <w:rsid w:val="001F4FB5"/>
    <w:rsid w:val="001F5706"/>
    <w:rsid w:val="001F7492"/>
    <w:rsid w:val="00200122"/>
    <w:rsid w:val="0020022C"/>
    <w:rsid w:val="00202371"/>
    <w:rsid w:val="00203771"/>
    <w:rsid w:val="00203F86"/>
    <w:rsid w:val="00204C66"/>
    <w:rsid w:val="002063E8"/>
    <w:rsid w:val="002069AB"/>
    <w:rsid w:val="00206CCA"/>
    <w:rsid w:val="00206CDE"/>
    <w:rsid w:val="00210195"/>
    <w:rsid w:val="00210A66"/>
    <w:rsid w:val="002110A7"/>
    <w:rsid w:val="00211D29"/>
    <w:rsid w:val="0021326E"/>
    <w:rsid w:val="0021332C"/>
    <w:rsid w:val="0021491D"/>
    <w:rsid w:val="002149D0"/>
    <w:rsid w:val="002164AC"/>
    <w:rsid w:val="00217EEC"/>
    <w:rsid w:val="00220621"/>
    <w:rsid w:val="00221192"/>
    <w:rsid w:val="0022268E"/>
    <w:rsid w:val="00222C0D"/>
    <w:rsid w:val="00223327"/>
    <w:rsid w:val="002247C9"/>
    <w:rsid w:val="0022501E"/>
    <w:rsid w:val="00226EE0"/>
    <w:rsid w:val="00227988"/>
    <w:rsid w:val="0023128A"/>
    <w:rsid w:val="0023188B"/>
    <w:rsid w:val="00231B4F"/>
    <w:rsid w:val="00233AC3"/>
    <w:rsid w:val="00234DD6"/>
    <w:rsid w:val="0023532B"/>
    <w:rsid w:val="00235745"/>
    <w:rsid w:val="00236FFA"/>
    <w:rsid w:val="0023732D"/>
    <w:rsid w:val="00237626"/>
    <w:rsid w:val="00240431"/>
    <w:rsid w:val="00240C02"/>
    <w:rsid w:val="00242921"/>
    <w:rsid w:val="002442EF"/>
    <w:rsid w:val="00244877"/>
    <w:rsid w:val="00244937"/>
    <w:rsid w:val="00244A60"/>
    <w:rsid w:val="00245506"/>
    <w:rsid w:val="002467DC"/>
    <w:rsid w:val="00247C67"/>
    <w:rsid w:val="002508D6"/>
    <w:rsid w:val="00251D87"/>
    <w:rsid w:val="00253BE0"/>
    <w:rsid w:val="00254F54"/>
    <w:rsid w:val="00255E46"/>
    <w:rsid w:val="00255ECD"/>
    <w:rsid w:val="00256986"/>
    <w:rsid w:val="0026058D"/>
    <w:rsid w:val="00263AA7"/>
    <w:rsid w:val="00266B75"/>
    <w:rsid w:val="00270855"/>
    <w:rsid w:val="00271CE4"/>
    <w:rsid w:val="00271D8A"/>
    <w:rsid w:val="00273489"/>
    <w:rsid w:val="002745F1"/>
    <w:rsid w:val="002754BB"/>
    <w:rsid w:val="00276E59"/>
    <w:rsid w:val="00277574"/>
    <w:rsid w:val="002775C9"/>
    <w:rsid w:val="00277883"/>
    <w:rsid w:val="00280308"/>
    <w:rsid w:val="0028135F"/>
    <w:rsid w:val="00283D87"/>
    <w:rsid w:val="002842D3"/>
    <w:rsid w:val="00285205"/>
    <w:rsid w:val="002853CD"/>
    <w:rsid w:val="00285B4D"/>
    <w:rsid w:val="00285B63"/>
    <w:rsid w:val="00285CA3"/>
    <w:rsid w:val="00285DA0"/>
    <w:rsid w:val="00286F15"/>
    <w:rsid w:val="002902E0"/>
    <w:rsid w:val="0029049A"/>
    <w:rsid w:val="00290642"/>
    <w:rsid w:val="002923CE"/>
    <w:rsid w:val="00292AB1"/>
    <w:rsid w:val="00294BE8"/>
    <w:rsid w:val="00295A01"/>
    <w:rsid w:val="00295CD3"/>
    <w:rsid w:val="00296383"/>
    <w:rsid w:val="00297864"/>
    <w:rsid w:val="00297E40"/>
    <w:rsid w:val="002A0C75"/>
    <w:rsid w:val="002A24BB"/>
    <w:rsid w:val="002A3488"/>
    <w:rsid w:val="002A3BFF"/>
    <w:rsid w:val="002A51AE"/>
    <w:rsid w:val="002A63B8"/>
    <w:rsid w:val="002A65AB"/>
    <w:rsid w:val="002A7BDB"/>
    <w:rsid w:val="002B039C"/>
    <w:rsid w:val="002B25B4"/>
    <w:rsid w:val="002B3016"/>
    <w:rsid w:val="002B33E0"/>
    <w:rsid w:val="002B47B4"/>
    <w:rsid w:val="002B4DA7"/>
    <w:rsid w:val="002B52DE"/>
    <w:rsid w:val="002B69F1"/>
    <w:rsid w:val="002C0908"/>
    <w:rsid w:val="002C16D7"/>
    <w:rsid w:val="002C2CD7"/>
    <w:rsid w:val="002C3056"/>
    <w:rsid w:val="002C3A60"/>
    <w:rsid w:val="002C3D6F"/>
    <w:rsid w:val="002C3E81"/>
    <w:rsid w:val="002C4628"/>
    <w:rsid w:val="002C4A46"/>
    <w:rsid w:val="002C53B8"/>
    <w:rsid w:val="002D0231"/>
    <w:rsid w:val="002D09BB"/>
    <w:rsid w:val="002D0F8E"/>
    <w:rsid w:val="002D1341"/>
    <w:rsid w:val="002D1881"/>
    <w:rsid w:val="002D19DC"/>
    <w:rsid w:val="002D21BB"/>
    <w:rsid w:val="002D2D1F"/>
    <w:rsid w:val="002D2E8B"/>
    <w:rsid w:val="002D4B7B"/>
    <w:rsid w:val="002D4CFF"/>
    <w:rsid w:val="002D4D3E"/>
    <w:rsid w:val="002D4E30"/>
    <w:rsid w:val="002D56A0"/>
    <w:rsid w:val="002D6836"/>
    <w:rsid w:val="002D6A36"/>
    <w:rsid w:val="002D7FEE"/>
    <w:rsid w:val="002E042A"/>
    <w:rsid w:val="002E0B27"/>
    <w:rsid w:val="002E0F28"/>
    <w:rsid w:val="002E11F3"/>
    <w:rsid w:val="002E257B"/>
    <w:rsid w:val="002E281B"/>
    <w:rsid w:val="002E3F8E"/>
    <w:rsid w:val="002E45E0"/>
    <w:rsid w:val="002E5222"/>
    <w:rsid w:val="002E5286"/>
    <w:rsid w:val="002E6D1B"/>
    <w:rsid w:val="002E6D84"/>
    <w:rsid w:val="002E7D34"/>
    <w:rsid w:val="002F0B02"/>
    <w:rsid w:val="002F251B"/>
    <w:rsid w:val="002F2B93"/>
    <w:rsid w:val="002F3A21"/>
    <w:rsid w:val="002F4010"/>
    <w:rsid w:val="002F5056"/>
    <w:rsid w:val="002F5118"/>
    <w:rsid w:val="002F6D32"/>
    <w:rsid w:val="00300388"/>
    <w:rsid w:val="003008B8"/>
    <w:rsid w:val="00301323"/>
    <w:rsid w:val="00302702"/>
    <w:rsid w:val="00302E55"/>
    <w:rsid w:val="0030542E"/>
    <w:rsid w:val="00305AD8"/>
    <w:rsid w:val="00305E09"/>
    <w:rsid w:val="0030654F"/>
    <w:rsid w:val="003065CA"/>
    <w:rsid w:val="00307487"/>
    <w:rsid w:val="00310A7B"/>
    <w:rsid w:val="00311728"/>
    <w:rsid w:val="00311986"/>
    <w:rsid w:val="003128FD"/>
    <w:rsid w:val="00312C83"/>
    <w:rsid w:val="0031370C"/>
    <w:rsid w:val="00313BF9"/>
    <w:rsid w:val="00314075"/>
    <w:rsid w:val="003140F1"/>
    <w:rsid w:val="00316EC5"/>
    <w:rsid w:val="0032320C"/>
    <w:rsid w:val="003237BF"/>
    <w:rsid w:val="00323F74"/>
    <w:rsid w:val="00326D7A"/>
    <w:rsid w:val="00327248"/>
    <w:rsid w:val="0033047A"/>
    <w:rsid w:val="00330CC9"/>
    <w:rsid w:val="00332BED"/>
    <w:rsid w:val="00333918"/>
    <w:rsid w:val="00333D51"/>
    <w:rsid w:val="00334553"/>
    <w:rsid w:val="003349AD"/>
    <w:rsid w:val="003350C4"/>
    <w:rsid w:val="00335B0C"/>
    <w:rsid w:val="00335CDA"/>
    <w:rsid w:val="00335D97"/>
    <w:rsid w:val="00335F63"/>
    <w:rsid w:val="003366C1"/>
    <w:rsid w:val="003366D0"/>
    <w:rsid w:val="003371EB"/>
    <w:rsid w:val="00337247"/>
    <w:rsid w:val="00340702"/>
    <w:rsid w:val="00341FB7"/>
    <w:rsid w:val="00342021"/>
    <w:rsid w:val="00342D4A"/>
    <w:rsid w:val="00343E31"/>
    <w:rsid w:val="00344ADA"/>
    <w:rsid w:val="00344E00"/>
    <w:rsid w:val="00345417"/>
    <w:rsid w:val="00345A82"/>
    <w:rsid w:val="003518DD"/>
    <w:rsid w:val="00351B34"/>
    <w:rsid w:val="00352AA4"/>
    <w:rsid w:val="003544C9"/>
    <w:rsid w:val="00356947"/>
    <w:rsid w:val="00356ACD"/>
    <w:rsid w:val="0035704B"/>
    <w:rsid w:val="0036026C"/>
    <w:rsid w:val="00361541"/>
    <w:rsid w:val="0036183F"/>
    <w:rsid w:val="00361B82"/>
    <w:rsid w:val="00362757"/>
    <w:rsid w:val="00363A15"/>
    <w:rsid w:val="00363FD0"/>
    <w:rsid w:val="00364151"/>
    <w:rsid w:val="00364869"/>
    <w:rsid w:val="00365EC0"/>
    <w:rsid w:val="00367072"/>
    <w:rsid w:val="00371190"/>
    <w:rsid w:val="00372D8F"/>
    <w:rsid w:val="00374261"/>
    <w:rsid w:val="003743ED"/>
    <w:rsid w:val="00376C15"/>
    <w:rsid w:val="00376D87"/>
    <w:rsid w:val="00380041"/>
    <w:rsid w:val="003804DF"/>
    <w:rsid w:val="003815FB"/>
    <w:rsid w:val="003839C6"/>
    <w:rsid w:val="00383F15"/>
    <w:rsid w:val="00384815"/>
    <w:rsid w:val="003848A0"/>
    <w:rsid w:val="00384E3B"/>
    <w:rsid w:val="00385082"/>
    <w:rsid w:val="0038689C"/>
    <w:rsid w:val="00387293"/>
    <w:rsid w:val="00390198"/>
    <w:rsid w:val="00391475"/>
    <w:rsid w:val="003919A2"/>
    <w:rsid w:val="00391D76"/>
    <w:rsid w:val="00392A43"/>
    <w:rsid w:val="00392EE1"/>
    <w:rsid w:val="00394542"/>
    <w:rsid w:val="00394C1B"/>
    <w:rsid w:val="00395305"/>
    <w:rsid w:val="0039553C"/>
    <w:rsid w:val="00396116"/>
    <w:rsid w:val="003961D3"/>
    <w:rsid w:val="003974D5"/>
    <w:rsid w:val="00397B9C"/>
    <w:rsid w:val="003A1613"/>
    <w:rsid w:val="003A489A"/>
    <w:rsid w:val="003A6CB4"/>
    <w:rsid w:val="003B0D62"/>
    <w:rsid w:val="003B3337"/>
    <w:rsid w:val="003B4863"/>
    <w:rsid w:val="003B49D5"/>
    <w:rsid w:val="003B53F1"/>
    <w:rsid w:val="003B67E0"/>
    <w:rsid w:val="003C062C"/>
    <w:rsid w:val="003C173C"/>
    <w:rsid w:val="003C18DD"/>
    <w:rsid w:val="003C27D7"/>
    <w:rsid w:val="003C3066"/>
    <w:rsid w:val="003C35B3"/>
    <w:rsid w:val="003C39ED"/>
    <w:rsid w:val="003C3DD0"/>
    <w:rsid w:val="003C4E8F"/>
    <w:rsid w:val="003C4F70"/>
    <w:rsid w:val="003C5CC8"/>
    <w:rsid w:val="003D19E1"/>
    <w:rsid w:val="003D1ED9"/>
    <w:rsid w:val="003D20E9"/>
    <w:rsid w:val="003D2D79"/>
    <w:rsid w:val="003D34B4"/>
    <w:rsid w:val="003D3789"/>
    <w:rsid w:val="003D39E3"/>
    <w:rsid w:val="003D3C5D"/>
    <w:rsid w:val="003D422C"/>
    <w:rsid w:val="003D44D6"/>
    <w:rsid w:val="003D5AE8"/>
    <w:rsid w:val="003D65FA"/>
    <w:rsid w:val="003D775D"/>
    <w:rsid w:val="003E0A5B"/>
    <w:rsid w:val="003E0EBC"/>
    <w:rsid w:val="003E0F1C"/>
    <w:rsid w:val="003E1867"/>
    <w:rsid w:val="003E1A6A"/>
    <w:rsid w:val="003E2B0A"/>
    <w:rsid w:val="003E548C"/>
    <w:rsid w:val="003E673B"/>
    <w:rsid w:val="003E690C"/>
    <w:rsid w:val="003E7D75"/>
    <w:rsid w:val="003F0256"/>
    <w:rsid w:val="003F0565"/>
    <w:rsid w:val="003F1312"/>
    <w:rsid w:val="003F1BCE"/>
    <w:rsid w:val="003F280B"/>
    <w:rsid w:val="003F2A9D"/>
    <w:rsid w:val="003F5AA6"/>
    <w:rsid w:val="003F7037"/>
    <w:rsid w:val="003F7ECB"/>
    <w:rsid w:val="00400141"/>
    <w:rsid w:val="00401861"/>
    <w:rsid w:val="00402387"/>
    <w:rsid w:val="004045B8"/>
    <w:rsid w:val="00405748"/>
    <w:rsid w:val="00405FC8"/>
    <w:rsid w:val="00407FAA"/>
    <w:rsid w:val="00413A3A"/>
    <w:rsid w:val="0041401C"/>
    <w:rsid w:val="00414A57"/>
    <w:rsid w:val="00414F38"/>
    <w:rsid w:val="00415350"/>
    <w:rsid w:val="00415500"/>
    <w:rsid w:val="0041577F"/>
    <w:rsid w:val="00415EE2"/>
    <w:rsid w:val="00416C92"/>
    <w:rsid w:val="0042175A"/>
    <w:rsid w:val="004236AD"/>
    <w:rsid w:val="0042412C"/>
    <w:rsid w:val="00425703"/>
    <w:rsid w:val="0042597B"/>
    <w:rsid w:val="00426C15"/>
    <w:rsid w:val="004273B6"/>
    <w:rsid w:val="00427BD7"/>
    <w:rsid w:val="00430C3A"/>
    <w:rsid w:val="0043421B"/>
    <w:rsid w:val="004354F0"/>
    <w:rsid w:val="00435688"/>
    <w:rsid w:val="0043616C"/>
    <w:rsid w:val="004363DB"/>
    <w:rsid w:val="00436EE7"/>
    <w:rsid w:val="004379AC"/>
    <w:rsid w:val="00437BF7"/>
    <w:rsid w:val="00442F0A"/>
    <w:rsid w:val="00442FA3"/>
    <w:rsid w:val="004445DA"/>
    <w:rsid w:val="004450E0"/>
    <w:rsid w:val="004454BD"/>
    <w:rsid w:val="00447057"/>
    <w:rsid w:val="00447B76"/>
    <w:rsid w:val="0045241B"/>
    <w:rsid w:val="00452A4B"/>
    <w:rsid w:val="004536D8"/>
    <w:rsid w:val="0045395D"/>
    <w:rsid w:val="00454F9A"/>
    <w:rsid w:val="004550A4"/>
    <w:rsid w:val="00455922"/>
    <w:rsid w:val="00457AF3"/>
    <w:rsid w:val="00457DCD"/>
    <w:rsid w:val="0046035E"/>
    <w:rsid w:val="00460428"/>
    <w:rsid w:val="004611C0"/>
    <w:rsid w:val="00461202"/>
    <w:rsid w:val="0046279A"/>
    <w:rsid w:val="00462BFE"/>
    <w:rsid w:val="004630A0"/>
    <w:rsid w:val="00463513"/>
    <w:rsid w:val="00463D58"/>
    <w:rsid w:val="004642EB"/>
    <w:rsid w:val="004643B9"/>
    <w:rsid w:val="0046454A"/>
    <w:rsid w:val="00464D7B"/>
    <w:rsid w:val="004652D7"/>
    <w:rsid w:val="00465F06"/>
    <w:rsid w:val="00467CF7"/>
    <w:rsid w:val="00467F42"/>
    <w:rsid w:val="00470E73"/>
    <w:rsid w:val="00471196"/>
    <w:rsid w:val="004715B8"/>
    <w:rsid w:val="00471B0E"/>
    <w:rsid w:val="00472E77"/>
    <w:rsid w:val="00473753"/>
    <w:rsid w:val="0047625C"/>
    <w:rsid w:val="00476669"/>
    <w:rsid w:val="00477160"/>
    <w:rsid w:val="00477CE5"/>
    <w:rsid w:val="004801EE"/>
    <w:rsid w:val="00480998"/>
    <w:rsid w:val="0048159B"/>
    <w:rsid w:val="00481BE5"/>
    <w:rsid w:val="00481D17"/>
    <w:rsid w:val="00482A93"/>
    <w:rsid w:val="004831D5"/>
    <w:rsid w:val="004837EC"/>
    <w:rsid w:val="00483B0E"/>
    <w:rsid w:val="00483F1C"/>
    <w:rsid w:val="00485B90"/>
    <w:rsid w:val="00485B9B"/>
    <w:rsid w:val="00486D0C"/>
    <w:rsid w:val="00487305"/>
    <w:rsid w:val="0049024B"/>
    <w:rsid w:val="0049156C"/>
    <w:rsid w:val="0049165D"/>
    <w:rsid w:val="00492716"/>
    <w:rsid w:val="004934E9"/>
    <w:rsid w:val="004938A1"/>
    <w:rsid w:val="004954A0"/>
    <w:rsid w:val="00496753"/>
    <w:rsid w:val="00496CF1"/>
    <w:rsid w:val="00497A58"/>
    <w:rsid w:val="00497E3A"/>
    <w:rsid w:val="004A104F"/>
    <w:rsid w:val="004A10D5"/>
    <w:rsid w:val="004A29A2"/>
    <w:rsid w:val="004A310F"/>
    <w:rsid w:val="004A3291"/>
    <w:rsid w:val="004A49F0"/>
    <w:rsid w:val="004A50CC"/>
    <w:rsid w:val="004A5BF5"/>
    <w:rsid w:val="004B0D30"/>
    <w:rsid w:val="004B128C"/>
    <w:rsid w:val="004B18C7"/>
    <w:rsid w:val="004B1F76"/>
    <w:rsid w:val="004B2470"/>
    <w:rsid w:val="004B2D47"/>
    <w:rsid w:val="004B4D0B"/>
    <w:rsid w:val="004B5064"/>
    <w:rsid w:val="004B6830"/>
    <w:rsid w:val="004B7D26"/>
    <w:rsid w:val="004C01EB"/>
    <w:rsid w:val="004C137E"/>
    <w:rsid w:val="004C178F"/>
    <w:rsid w:val="004C19C0"/>
    <w:rsid w:val="004C1AD3"/>
    <w:rsid w:val="004C2FAD"/>
    <w:rsid w:val="004C32B1"/>
    <w:rsid w:val="004C46CD"/>
    <w:rsid w:val="004C504D"/>
    <w:rsid w:val="004C5FCF"/>
    <w:rsid w:val="004C6658"/>
    <w:rsid w:val="004C7290"/>
    <w:rsid w:val="004C78A4"/>
    <w:rsid w:val="004D0193"/>
    <w:rsid w:val="004D20E4"/>
    <w:rsid w:val="004D2306"/>
    <w:rsid w:val="004D2477"/>
    <w:rsid w:val="004D3403"/>
    <w:rsid w:val="004D5AD2"/>
    <w:rsid w:val="004D6B4D"/>
    <w:rsid w:val="004D726A"/>
    <w:rsid w:val="004E0265"/>
    <w:rsid w:val="004E28E0"/>
    <w:rsid w:val="004E2B1F"/>
    <w:rsid w:val="004E394A"/>
    <w:rsid w:val="004E4BA2"/>
    <w:rsid w:val="004E6890"/>
    <w:rsid w:val="004E704E"/>
    <w:rsid w:val="004E738A"/>
    <w:rsid w:val="004E78B2"/>
    <w:rsid w:val="004E7B6A"/>
    <w:rsid w:val="004F0277"/>
    <w:rsid w:val="004F1F3F"/>
    <w:rsid w:val="004F518A"/>
    <w:rsid w:val="004F6D1C"/>
    <w:rsid w:val="004F6F1D"/>
    <w:rsid w:val="00500B8A"/>
    <w:rsid w:val="00500C81"/>
    <w:rsid w:val="00501AE3"/>
    <w:rsid w:val="00501E3D"/>
    <w:rsid w:val="0050246F"/>
    <w:rsid w:val="00502A9E"/>
    <w:rsid w:val="00502C53"/>
    <w:rsid w:val="00503887"/>
    <w:rsid w:val="005047F0"/>
    <w:rsid w:val="0050499B"/>
    <w:rsid w:val="005052CA"/>
    <w:rsid w:val="00505352"/>
    <w:rsid w:val="00505A99"/>
    <w:rsid w:val="00506151"/>
    <w:rsid w:val="00506737"/>
    <w:rsid w:val="00506CF5"/>
    <w:rsid w:val="00507481"/>
    <w:rsid w:val="00507555"/>
    <w:rsid w:val="00510DA2"/>
    <w:rsid w:val="00510FD0"/>
    <w:rsid w:val="00512B48"/>
    <w:rsid w:val="00513DA5"/>
    <w:rsid w:val="005147BA"/>
    <w:rsid w:val="00514C5B"/>
    <w:rsid w:val="00514D0A"/>
    <w:rsid w:val="005157CD"/>
    <w:rsid w:val="00516138"/>
    <w:rsid w:val="00516586"/>
    <w:rsid w:val="005168F0"/>
    <w:rsid w:val="00516A15"/>
    <w:rsid w:val="005179F0"/>
    <w:rsid w:val="005202D3"/>
    <w:rsid w:val="0052183F"/>
    <w:rsid w:val="00524D67"/>
    <w:rsid w:val="00525C8F"/>
    <w:rsid w:val="005260D0"/>
    <w:rsid w:val="0052763E"/>
    <w:rsid w:val="00532CB8"/>
    <w:rsid w:val="005353FE"/>
    <w:rsid w:val="00535771"/>
    <w:rsid w:val="00536172"/>
    <w:rsid w:val="005373F4"/>
    <w:rsid w:val="00540703"/>
    <w:rsid w:val="0054181E"/>
    <w:rsid w:val="00541D31"/>
    <w:rsid w:val="00542DD9"/>
    <w:rsid w:val="00543D2E"/>
    <w:rsid w:val="00543F9F"/>
    <w:rsid w:val="0054441A"/>
    <w:rsid w:val="00544EDA"/>
    <w:rsid w:val="00545F0C"/>
    <w:rsid w:val="00546A92"/>
    <w:rsid w:val="005474B8"/>
    <w:rsid w:val="00547F0A"/>
    <w:rsid w:val="00550000"/>
    <w:rsid w:val="00550A0D"/>
    <w:rsid w:val="005545AA"/>
    <w:rsid w:val="0055580E"/>
    <w:rsid w:val="005559CF"/>
    <w:rsid w:val="00556488"/>
    <w:rsid w:val="00556894"/>
    <w:rsid w:val="00557217"/>
    <w:rsid w:val="00557482"/>
    <w:rsid w:val="0056006D"/>
    <w:rsid w:val="005601BA"/>
    <w:rsid w:val="00560FD3"/>
    <w:rsid w:val="005618E2"/>
    <w:rsid w:val="00561D4E"/>
    <w:rsid w:val="00561FC2"/>
    <w:rsid w:val="00562D2E"/>
    <w:rsid w:val="00562F7D"/>
    <w:rsid w:val="00564224"/>
    <w:rsid w:val="0056459E"/>
    <w:rsid w:val="00564EA8"/>
    <w:rsid w:val="005675E5"/>
    <w:rsid w:val="005679BF"/>
    <w:rsid w:val="005708A6"/>
    <w:rsid w:val="00571B0B"/>
    <w:rsid w:val="00572130"/>
    <w:rsid w:val="005722AB"/>
    <w:rsid w:val="00572C97"/>
    <w:rsid w:val="00574CC8"/>
    <w:rsid w:val="00575EDF"/>
    <w:rsid w:val="0057715F"/>
    <w:rsid w:val="00577F60"/>
    <w:rsid w:val="00577FAD"/>
    <w:rsid w:val="00581892"/>
    <w:rsid w:val="00581B93"/>
    <w:rsid w:val="00582D93"/>
    <w:rsid w:val="0058307D"/>
    <w:rsid w:val="005831F9"/>
    <w:rsid w:val="00583A1B"/>
    <w:rsid w:val="00583DA9"/>
    <w:rsid w:val="00585CC9"/>
    <w:rsid w:val="00585EC4"/>
    <w:rsid w:val="00586057"/>
    <w:rsid w:val="0058610C"/>
    <w:rsid w:val="00586ECB"/>
    <w:rsid w:val="00587EF6"/>
    <w:rsid w:val="00590D0B"/>
    <w:rsid w:val="00590E36"/>
    <w:rsid w:val="005912CF"/>
    <w:rsid w:val="0059152A"/>
    <w:rsid w:val="00591AD1"/>
    <w:rsid w:val="00592B06"/>
    <w:rsid w:val="00592EA1"/>
    <w:rsid w:val="00593903"/>
    <w:rsid w:val="0059398F"/>
    <w:rsid w:val="005947F1"/>
    <w:rsid w:val="00595CB7"/>
    <w:rsid w:val="005A0007"/>
    <w:rsid w:val="005A05A7"/>
    <w:rsid w:val="005A06C2"/>
    <w:rsid w:val="005A08B1"/>
    <w:rsid w:val="005A0CDB"/>
    <w:rsid w:val="005A1F84"/>
    <w:rsid w:val="005A2855"/>
    <w:rsid w:val="005A37BE"/>
    <w:rsid w:val="005A4AF3"/>
    <w:rsid w:val="005A568B"/>
    <w:rsid w:val="005A61BB"/>
    <w:rsid w:val="005A6FFE"/>
    <w:rsid w:val="005A7363"/>
    <w:rsid w:val="005A7A8B"/>
    <w:rsid w:val="005B241C"/>
    <w:rsid w:val="005B2AAD"/>
    <w:rsid w:val="005B2F24"/>
    <w:rsid w:val="005B3678"/>
    <w:rsid w:val="005B4898"/>
    <w:rsid w:val="005B52D8"/>
    <w:rsid w:val="005B77EB"/>
    <w:rsid w:val="005C051C"/>
    <w:rsid w:val="005C0670"/>
    <w:rsid w:val="005C1364"/>
    <w:rsid w:val="005C1914"/>
    <w:rsid w:val="005C2BA0"/>
    <w:rsid w:val="005C2EC5"/>
    <w:rsid w:val="005C3185"/>
    <w:rsid w:val="005C3A51"/>
    <w:rsid w:val="005C551D"/>
    <w:rsid w:val="005C7B25"/>
    <w:rsid w:val="005C7D48"/>
    <w:rsid w:val="005C7F59"/>
    <w:rsid w:val="005D1346"/>
    <w:rsid w:val="005D181D"/>
    <w:rsid w:val="005D1844"/>
    <w:rsid w:val="005D1DED"/>
    <w:rsid w:val="005D23CB"/>
    <w:rsid w:val="005D3C0E"/>
    <w:rsid w:val="005D3F84"/>
    <w:rsid w:val="005D4C6E"/>
    <w:rsid w:val="005D5050"/>
    <w:rsid w:val="005D6B5B"/>
    <w:rsid w:val="005D794C"/>
    <w:rsid w:val="005E02BE"/>
    <w:rsid w:val="005E1A0D"/>
    <w:rsid w:val="005E1A7E"/>
    <w:rsid w:val="005E2420"/>
    <w:rsid w:val="005E2E63"/>
    <w:rsid w:val="005E2EFA"/>
    <w:rsid w:val="005E35B7"/>
    <w:rsid w:val="005E426C"/>
    <w:rsid w:val="005E5715"/>
    <w:rsid w:val="005E5892"/>
    <w:rsid w:val="005E5D93"/>
    <w:rsid w:val="005E5F5E"/>
    <w:rsid w:val="005F006E"/>
    <w:rsid w:val="005F2909"/>
    <w:rsid w:val="005F316C"/>
    <w:rsid w:val="005F3434"/>
    <w:rsid w:val="005F35CF"/>
    <w:rsid w:val="005F4626"/>
    <w:rsid w:val="005F6A61"/>
    <w:rsid w:val="00600835"/>
    <w:rsid w:val="00600D7C"/>
    <w:rsid w:val="0060426F"/>
    <w:rsid w:val="0060430B"/>
    <w:rsid w:val="00604F1D"/>
    <w:rsid w:val="0060504E"/>
    <w:rsid w:val="0060662C"/>
    <w:rsid w:val="00606EB2"/>
    <w:rsid w:val="00610EC0"/>
    <w:rsid w:val="0061167E"/>
    <w:rsid w:val="00612E71"/>
    <w:rsid w:val="006134E5"/>
    <w:rsid w:val="00614DD8"/>
    <w:rsid w:val="00615224"/>
    <w:rsid w:val="006157B7"/>
    <w:rsid w:val="00617BB7"/>
    <w:rsid w:val="00617F36"/>
    <w:rsid w:val="00620289"/>
    <w:rsid w:val="00620732"/>
    <w:rsid w:val="0062204D"/>
    <w:rsid w:val="006246A5"/>
    <w:rsid w:val="006247CF"/>
    <w:rsid w:val="006258C1"/>
    <w:rsid w:val="00626A57"/>
    <w:rsid w:val="00632C41"/>
    <w:rsid w:val="00632C75"/>
    <w:rsid w:val="0063670A"/>
    <w:rsid w:val="00636E4F"/>
    <w:rsid w:val="00637F94"/>
    <w:rsid w:val="0064136A"/>
    <w:rsid w:val="00641AAC"/>
    <w:rsid w:val="00642172"/>
    <w:rsid w:val="00642540"/>
    <w:rsid w:val="00643C26"/>
    <w:rsid w:val="006445C5"/>
    <w:rsid w:val="00644A8D"/>
    <w:rsid w:val="00644CBF"/>
    <w:rsid w:val="00645546"/>
    <w:rsid w:val="006467EC"/>
    <w:rsid w:val="006474D6"/>
    <w:rsid w:val="00647510"/>
    <w:rsid w:val="00650887"/>
    <w:rsid w:val="00650A8F"/>
    <w:rsid w:val="0065104F"/>
    <w:rsid w:val="00651057"/>
    <w:rsid w:val="006513FE"/>
    <w:rsid w:val="00651749"/>
    <w:rsid w:val="0065236C"/>
    <w:rsid w:val="00653440"/>
    <w:rsid w:val="0065597C"/>
    <w:rsid w:val="0065702A"/>
    <w:rsid w:val="006570F6"/>
    <w:rsid w:val="00660B03"/>
    <w:rsid w:val="0066118C"/>
    <w:rsid w:val="00661368"/>
    <w:rsid w:val="00661AF3"/>
    <w:rsid w:val="00661F51"/>
    <w:rsid w:val="006627AE"/>
    <w:rsid w:val="00663091"/>
    <w:rsid w:val="00663374"/>
    <w:rsid w:val="00664065"/>
    <w:rsid w:val="006644C4"/>
    <w:rsid w:val="00664F8D"/>
    <w:rsid w:val="00665049"/>
    <w:rsid w:val="006663EC"/>
    <w:rsid w:val="00666573"/>
    <w:rsid w:val="00667CDB"/>
    <w:rsid w:val="00673A43"/>
    <w:rsid w:val="006743EF"/>
    <w:rsid w:val="006745DF"/>
    <w:rsid w:val="00674EF5"/>
    <w:rsid w:val="0067638F"/>
    <w:rsid w:val="0067677E"/>
    <w:rsid w:val="00676908"/>
    <w:rsid w:val="00676B61"/>
    <w:rsid w:val="00676C8A"/>
    <w:rsid w:val="00677616"/>
    <w:rsid w:val="00680EA3"/>
    <w:rsid w:val="006813F4"/>
    <w:rsid w:val="00681C1D"/>
    <w:rsid w:val="00681C72"/>
    <w:rsid w:val="00682352"/>
    <w:rsid w:val="00682418"/>
    <w:rsid w:val="00682868"/>
    <w:rsid w:val="00682E60"/>
    <w:rsid w:val="00685FB6"/>
    <w:rsid w:val="006860F9"/>
    <w:rsid w:val="00686137"/>
    <w:rsid w:val="006868B0"/>
    <w:rsid w:val="00686CB5"/>
    <w:rsid w:val="00686FC9"/>
    <w:rsid w:val="00690396"/>
    <w:rsid w:val="00690AEF"/>
    <w:rsid w:val="00691387"/>
    <w:rsid w:val="00691697"/>
    <w:rsid w:val="006916C8"/>
    <w:rsid w:val="00691EF9"/>
    <w:rsid w:val="006937C8"/>
    <w:rsid w:val="00693AA1"/>
    <w:rsid w:val="00693F60"/>
    <w:rsid w:val="00696591"/>
    <w:rsid w:val="00696CBD"/>
    <w:rsid w:val="006A088A"/>
    <w:rsid w:val="006A0C52"/>
    <w:rsid w:val="006A160A"/>
    <w:rsid w:val="006A4416"/>
    <w:rsid w:val="006A4AE9"/>
    <w:rsid w:val="006A4B82"/>
    <w:rsid w:val="006A4CFA"/>
    <w:rsid w:val="006A532B"/>
    <w:rsid w:val="006A7ECE"/>
    <w:rsid w:val="006B04A8"/>
    <w:rsid w:val="006B0CAC"/>
    <w:rsid w:val="006B1E25"/>
    <w:rsid w:val="006B299C"/>
    <w:rsid w:val="006B2A69"/>
    <w:rsid w:val="006B30E5"/>
    <w:rsid w:val="006B4C53"/>
    <w:rsid w:val="006C0148"/>
    <w:rsid w:val="006C01F2"/>
    <w:rsid w:val="006C0B36"/>
    <w:rsid w:val="006C1E3A"/>
    <w:rsid w:val="006C2923"/>
    <w:rsid w:val="006C4162"/>
    <w:rsid w:val="006C475B"/>
    <w:rsid w:val="006C4A8D"/>
    <w:rsid w:val="006C4C53"/>
    <w:rsid w:val="006C50B7"/>
    <w:rsid w:val="006C6032"/>
    <w:rsid w:val="006C608F"/>
    <w:rsid w:val="006C6740"/>
    <w:rsid w:val="006C6BB4"/>
    <w:rsid w:val="006D0803"/>
    <w:rsid w:val="006D1DC5"/>
    <w:rsid w:val="006D31B7"/>
    <w:rsid w:val="006D32AF"/>
    <w:rsid w:val="006D3716"/>
    <w:rsid w:val="006D4695"/>
    <w:rsid w:val="006D6BB0"/>
    <w:rsid w:val="006E133A"/>
    <w:rsid w:val="006E2CC8"/>
    <w:rsid w:val="006E3836"/>
    <w:rsid w:val="006E433D"/>
    <w:rsid w:val="006E5AB7"/>
    <w:rsid w:val="006E5B88"/>
    <w:rsid w:val="006E6C29"/>
    <w:rsid w:val="006F00F4"/>
    <w:rsid w:val="006F2915"/>
    <w:rsid w:val="006F2F4E"/>
    <w:rsid w:val="006F37B0"/>
    <w:rsid w:val="006F420B"/>
    <w:rsid w:val="006F577D"/>
    <w:rsid w:val="006F7782"/>
    <w:rsid w:val="00701DEB"/>
    <w:rsid w:val="00701EC8"/>
    <w:rsid w:val="00701F79"/>
    <w:rsid w:val="00703BBC"/>
    <w:rsid w:val="00703CA4"/>
    <w:rsid w:val="00705D12"/>
    <w:rsid w:val="00705E65"/>
    <w:rsid w:val="00706CB6"/>
    <w:rsid w:val="00710FAE"/>
    <w:rsid w:val="007112D6"/>
    <w:rsid w:val="00712C03"/>
    <w:rsid w:val="00712F8A"/>
    <w:rsid w:val="00715416"/>
    <w:rsid w:val="0071617A"/>
    <w:rsid w:val="007167D6"/>
    <w:rsid w:val="00716857"/>
    <w:rsid w:val="00717618"/>
    <w:rsid w:val="00720D75"/>
    <w:rsid w:val="007220F9"/>
    <w:rsid w:val="0072228A"/>
    <w:rsid w:val="00723248"/>
    <w:rsid w:val="007251EF"/>
    <w:rsid w:val="007259A3"/>
    <w:rsid w:val="007263AA"/>
    <w:rsid w:val="00730861"/>
    <w:rsid w:val="00730945"/>
    <w:rsid w:val="007314CB"/>
    <w:rsid w:val="007367D6"/>
    <w:rsid w:val="00737560"/>
    <w:rsid w:val="00740B84"/>
    <w:rsid w:val="007420C6"/>
    <w:rsid w:val="007425EA"/>
    <w:rsid w:val="0074262D"/>
    <w:rsid w:val="00744986"/>
    <w:rsid w:val="0074544E"/>
    <w:rsid w:val="00745E13"/>
    <w:rsid w:val="007479BD"/>
    <w:rsid w:val="007500C1"/>
    <w:rsid w:val="00750BD0"/>
    <w:rsid w:val="0075198F"/>
    <w:rsid w:val="00751BF1"/>
    <w:rsid w:val="007534CB"/>
    <w:rsid w:val="00753A07"/>
    <w:rsid w:val="00755133"/>
    <w:rsid w:val="007577D9"/>
    <w:rsid w:val="007578FF"/>
    <w:rsid w:val="00757E97"/>
    <w:rsid w:val="0076011F"/>
    <w:rsid w:val="0076182D"/>
    <w:rsid w:val="00761FAC"/>
    <w:rsid w:val="007622A6"/>
    <w:rsid w:val="00762F88"/>
    <w:rsid w:val="007637E8"/>
    <w:rsid w:val="00765405"/>
    <w:rsid w:val="00765868"/>
    <w:rsid w:val="00765E83"/>
    <w:rsid w:val="00765F46"/>
    <w:rsid w:val="00770C99"/>
    <w:rsid w:val="00772B93"/>
    <w:rsid w:val="007734C2"/>
    <w:rsid w:val="00773EE8"/>
    <w:rsid w:val="0077441F"/>
    <w:rsid w:val="00775F86"/>
    <w:rsid w:val="0077654C"/>
    <w:rsid w:val="00776805"/>
    <w:rsid w:val="007770C3"/>
    <w:rsid w:val="007778C2"/>
    <w:rsid w:val="00780035"/>
    <w:rsid w:val="00780241"/>
    <w:rsid w:val="007809FE"/>
    <w:rsid w:val="00780FE8"/>
    <w:rsid w:val="00781BA5"/>
    <w:rsid w:val="00783ED9"/>
    <w:rsid w:val="00784731"/>
    <w:rsid w:val="007848F4"/>
    <w:rsid w:val="00784923"/>
    <w:rsid w:val="00785A2D"/>
    <w:rsid w:val="00786CB7"/>
    <w:rsid w:val="0078777C"/>
    <w:rsid w:val="007903C0"/>
    <w:rsid w:val="00791993"/>
    <w:rsid w:val="0079243C"/>
    <w:rsid w:val="0079312C"/>
    <w:rsid w:val="0079385F"/>
    <w:rsid w:val="00794338"/>
    <w:rsid w:val="00794B13"/>
    <w:rsid w:val="00794FB9"/>
    <w:rsid w:val="00795129"/>
    <w:rsid w:val="00796816"/>
    <w:rsid w:val="00797AAD"/>
    <w:rsid w:val="007A1BC2"/>
    <w:rsid w:val="007A20C8"/>
    <w:rsid w:val="007A4910"/>
    <w:rsid w:val="007A4C09"/>
    <w:rsid w:val="007A50E5"/>
    <w:rsid w:val="007A5514"/>
    <w:rsid w:val="007A590E"/>
    <w:rsid w:val="007A6A4F"/>
    <w:rsid w:val="007B089B"/>
    <w:rsid w:val="007B0FF7"/>
    <w:rsid w:val="007B1772"/>
    <w:rsid w:val="007B18B7"/>
    <w:rsid w:val="007B2461"/>
    <w:rsid w:val="007B2CBB"/>
    <w:rsid w:val="007B3B9E"/>
    <w:rsid w:val="007B3CDF"/>
    <w:rsid w:val="007B44A5"/>
    <w:rsid w:val="007B5F05"/>
    <w:rsid w:val="007B7F3F"/>
    <w:rsid w:val="007C454A"/>
    <w:rsid w:val="007C4F50"/>
    <w:rsid w:val="007C5648"/>
    <w:rsid w:val="007C570B"/>
    <w:rsid w:val="007C5E8F"/>
    <w:rsid w:val="007C6382"/>
    <w:rsid w:val="007C7248"/>
    <w:rsid w:val="007C7A44"/>
    <w:rsid w:val="007C7CAA"/>
    <w:rsid w:val="007D189E"/>
    <w:rsid w:val="007D1B1C"/>
    <w:rsid w:val="007D45A6"/>
    <w:rsid w:val="007D48A9"/>
    <w:rsid w:val="007D51B4"/>
    <w:rsid w:val="007D5E4A"/>
    <w:rsid w:val="007D5F08"/>
    <w:rsid w:val="007D6BB2"/>
    <w:rsid w:val="007E173E"/>
    <w:rsid w:val="007E2F7D"/>
    <w:rsid w:val="007E3647"/>
    <w:rsid w:val="007E7620"/>
    <w:rsid w:val="007F0424"/>
    <w:rsid w:val="007F318E"/>
    <w:rsid w:val="007F3359"/>
    <w:rsid w:val="007F4B34"/>
    <w:rsid w:val="007F52B6"/>
    <w:rsid w:val="007F5B58"/>
    <w:rsid w:val="007F64A0"/>
    <w:rsid w:val="007F799B"/>
    <w:rsid w:val="007F7AFE"/>
    <w:rsid w:val="00801D11"/>
    <w:rsid w:val="008037B4"/>
    <w:rsid w:val="00803AA4"/>
    <w:rsid w:val="00803F04"/>
    <w:rsid w:val="00804D04"/>
    <w:rsid w:val="008064CA"/>
    <w:rsid w:val="008104B9"/>
    <w:rsid w:val="0081140E"/>
    <w:rsid w:val="0081208A"/>
    <w:rsid w:val="008122C0"/>
    <w:rsid w:val="008132B7"/>
    <w:rsid w:val="00813596"/>
    <w:rsid w:val="00813DF0"/>
    <w:rsid w:val="00814103"/>
    <w:rsid w:val="0081492A"/>
    <w:rsid w:val="00814DC7"/>
    <w:rsid w:val="00814E80"/>
    <w:rsid w:val="00816532"/>
    <w:rsid w:val="00816D64"/>
    <w:rsid w:val="008176E2"/>
    <w:rsid w:val="008208CA"/>
    <w:rsid w:val="00820BDC"/>
    <w:rsid w:val="00820BF1"/>
    <w:rsid w:val="00820C3D"/>
    <w:rsid w:val="008215D4"/>
    <w:rsid w:val="008224CC"/>
    <w:rsid w:val="00822A3C"/>
    <w:rsid w:val="00822F1D"/>
    <w:rsid w:val="0082354B"/>
    <w:rsid w:val="008244AF"/>
    <w:rsid w:val="00824BAE"/>
    <w:rsid w:val="0082548C"/>
    <w:rsid w:val="00826BD1"/>
    <w:rsid w:val="00827455"/>
    <w:rsid w:val="00827939"/>
    <w:rsid w:val="00827E3C"/>
    <w:rsid w:val="0083082C"/>
    <w:rsid w:val="008308B6"/>
    <w:rsid w:val="00830CC9"/>
    <w:rsid w:val="00831D78"/>
    <w:rsid w:val="0083280C"/>
    <w:rsid w:val="00833677"/>
    <w:rsid w:val="008336FF"/>
    <w:rsid w:val="00833C0A"/>
    <w:rsid w:val="008359C1"/>
    <w:rsid w:val="008363B6"/>
    <w:rsid w:val="0083696F"/>
    <w:rsid w:val="008403FB"/>
    <w:rsid w:val="00841681"/>
    <w:rsid w:val="008416E1"/>
    <w:rsid w:val="00842FB2"/>
    <w:rsid w:val="0084366B"/>
    <w:rsid w:val="00843DEC"/>
    <w:rsid w:val="00844061"/>
    <w:rsid w:val="008440DD"/>
    <w:rsid w:val="00845FFB"/>
    <w:rsid w:val="00846401"/>
    <w:rsid w:val="00846402"/>
    <w:rsid w:val="00846B58"/>
    <w:rsid w:val="00847350"/>
    <w:rsid w:val="008502A8"/>
    <w:rsid w:val="008508A9"/>
    <w:rsid w:val="00850AD3"/>
    <w:rsid w:val="0085196B"/>
    <w:rsid w:val="00853732"/>
    <w:rsid w:val="00853CF5"/>
    <w:rsid w:val="00853D52"/>
    <w:rsid w:val="00853E1B"/>
    <w:rsid w:val="00854567"/>
    <w:rsid w:val="00854624"/>
    <w:rsid w:val="008549A3"/>
    <w:rsid w:val="00854CB2"/>
    <w:rsid w:val="00856FDC"/>
    <w:rsid w:val="0086097F"/>
    <w:rsid w:val="00861693"/>
    <w:rsid w:val="00861974"/>
    <w:rsid w:val="00863AB4"/>
    <w:rsid w:val="00864D48"/>
    <w:rsid w:val="00864D9D"/>
    <w:rsid w:val="008662ED"/>
    <w:rsid w:val="00866BE6"/>
    <w:rsid w:val="00866D04"/>
    <w:rsid w:val="00867522"/>
    <w:rsid w:val="008701EE"/>
    <w:rsid w:val="0087052E"/>
    <w:rsid w:val="008707B1"/>
    <w:rsid w:val="008725E7"/>
    <w:rsid w:val="00872982"/>
    <w:rsid w:val="00872EED"/>
    <w:rsid w:val="00873A56"/>
    <w:rsid w:val="008751AB"/>
    <w:rsid w:val="0087531B"/>
    <w:rsid w:val="008757C3"/>
    <w:rsid w:val="0087684A"/>
    <w:rsid w:val="008773FE"/>
    <w:rsid w:val="0087764F"/>
    <w:rsid w:val="00877E6A"/>
    <w:rsid w:val="0088006A"/>
    <w:rsid w:val="00880139"/>
    <w:rsid w:val="008810C6"/>
    <w:rsid w:val="008831B3"/>
    <w:rsid w:val="00885F27"/>
    <w:rsid w:val="0088645B"/>
    <w:rsid w:val="0088743F"/>
    <w:rsid w:val="00890CE2"/>
    <w:rsid w:val="008915C8"/>
    <w:rsid w:val="00892178"/>
    <w:rsid w:val="00892998"/>
    <w:rsid w:val="0089367F"/>
    <w:rsid w:val="00894841"/>
    <w:rsid w:val="00894FF5"/>
    <w:rsid w:val="008969EE"/>
    <w:rsid w:val="00896DF5"/>
    <w:rsid w:val="00897235"/>
    <w:rsid w:val="008972C9"/>
    <w:rsid w:val="008A0445"/>
    <w:rsid w:val="008A0760"/>
    <w:rsid w:val="008A13BD"/>
    <w:rsid w:val="008A18C7"/>
    <w:rsid w:val="008A1D9C"/>
    <w:rsid w:val="008A46E8"/>
    <w:rsid w:val="008A5B26"/>
    <w:rsid w:val="008A6F94"/>
    <w:rsid w:val="008A756D"/>
    <w:rsid w:val="008A75F6"/>
    <w:rsid w:val="008A7E2A"/>
    <w:rsid w:val="008B0471"/>
    <w:rsid w:val="008B19A5"/>
    <w:rsid w:val="008B1D20"/>
    <w:rsid w:val="008B4851"/>
    <w:rsid w:val="008B55AE"/>
    <w:rsid w:val="008B6006"/>
    <w:rsid w:val="008B6377"/>
    <w:rsid w:val="008B7E67"/>
    <w:rsid w:val="008C0586"/>
    <w:rsid w:val="008C067D"/>
    <w:rsid w:val="008C100D"/>
    <w:rsid w:val="008C11C2"/>
    <w:rsid w:val="008C12CE"/>
    <w:rsid w:val="008C2E82"/>
    <w:rsid w:val="008C36D2"/>
    <w:rsid w:val="008C45BB"/>
    <w:rsid w:val="008C526E"/>
    <w:rsid w:val="008C5D7A"/>
    <w:rsid w:val="008C6CF3"/>
    <w:rsid w:val="008C7B06"/>
    <w:rsid w:val="008C7F6F"/>
    <w:rsid w:val="008D04B0"/>
    <w:rsid w:val="008D4231"/>
    <w:rsid w:val="008D5F3F"/>
    <w:rsid w:val="008D67BB"/>
    <w:rsid w:val="008D6DBA"/>
    <w:rsid w:val="008D7A73"/>
    <w:rsid w:val="008E0AAB"/>
    <w:rsid w:val="008E0E1A"/>
    <w:rsid w:val="008E2966"/>
    <w:rsid w:val="008E41C4"/>
    <w:rsid w:val="008E4DD8"/>
    <w:rsid w:val="008E5646"/>
    <w:rsid w:val="008E6BFF"/>
    <w:rsid w:val="008E725D"/>
    <w:rsid w:val="008E7337"/>
    <w:rsid w:val="008F14E9"/>
    <w:rsid w:val="008F224C"/>
    <w:rsid w:val="008F2E92"/>
    <w:rsid w:val="008F35EF"/>
    <w:rsid w:val="008F39A8"/>
    <w:rsid w:val="008F4471"/>
    <w:rsid w:val="008F50BF"/>
    <w:rsid w:val="008F50EF"/>
    <w:rsid w:val="008F6949"/>
    <w:rsid w:val="008F796D"/>
    <w:rsid w:val="00900013"/>
    <w:rsid w:val="00900C7C"/>
    <w:rsid w:val="00900D9F"/>
    <w:rsid w:val="0090193F"/>
    <w:rsid w:val="00901C7F"/>
    <w:rsid w:val="0090204C"/>
    <w:rsid w:val="0090258E"/>
    <w:rsid w:val="00902CA4"/>
    <w:rsid w:val="00903A6D"/>
    <w:rsid w:val="00903F12"/>
    <w:rsid w:val="0090481E"/>
    <w:rsid w:val="00904C54"/>
    <w:rsid w:val="00906343"/>
    <w:rsid w:val="00907CDF"/>
    <w:rsid w:val="00911665"/>
    <w:rsid w:val="00911BBA"/>
    <w:rsid w:val="00912093"/>
    <w:rsid w:val="0091211B"/>
    <w:rsid w:val="009142D4"/>
    <w:rsid w:val="00914F87"/>
    <w:rsid w:val="009154BB"/>
    <w:rsid w:val="0091589A"/>
    <w:rsid w:val="0091659B"/>
    <w:rsid w:val="0091669C"/>
    <w:rsid w:val="009200F7"/>
    <w:rsid w:val="00920103"/>
    <w:rsid w:val="00922C8B"/>
    <w:rsid w:val="00924143"/>
    <w:rsid w:val="0092430B"/>
    <w:rsid w:val="00926543"/>
    <w:rsid w:val="00930441"/>
    <w:rsid w:val="009318CB"/>
    <w:rsid w:val="009325F4"/>
    <w:rsid w:val="00932E58"/>
    <w:rsid w:val="009330E7"/>
    <w:rsid w:val="009333CC"/>
    <w:rsid w:val="00934AB7"/>
    <w:rsid w:val="009350E7"/>
    <w:rsid w:val="00935875"/>
    <w:rsid w:val="00940EFF"/>
    <w:rsid w:val="00941223"/>
    <w:rsid w:val="00941D70"/>
    <w:rsid w:val="00943F09"/>
    <w:rsid w:val="00944089"/>
    <w:rsid w:val="00944B3C"/>
    <w:rsid w:val="0094558C"/>
    <w:rsid w:val="0094613F"/>
    <w:rsid w:val="0094673A"/>
    <w:rsid w:val="00947BDB"/>
    <w:rsid w:val="00950580"/>
    <w:rsid w:val="00950CBB"/>
    <w:rsid w:val="0095300A"/>
    <w:rsid w:val="00953D36"/>
    <w:rsid w:val="009543F3"/>
    <w:rsid w:val="00954716"/>
    <w:rsid w:val="0095496A"/>
    <w:rsid w:val="009557B1"/>
    <w:rsid w:val="009560BC"/>
    <w:rsid w:val="009563F6"/>
    <w:rsid w:val="00956AC6"/>
    <w:rsid w:val="00957135"/>
    <w:rsid w:val="009572C3"/>
    <w:rsid w:val="009577F8"/>
    <w:rsid w:val="00960736"/>
    <w:rsid w:val="00960BBD"/>
    <w:rsid w:val="0096137D"/>
    <w:rsid w:val="00961C46"/>
    <w:rsid w:val="00963FDE"/>
    <w:rsid w:val="009652D4"/>
    <w:rsid w:val="009660D3"/>
    <w:rsid w:val="00966BEB"/>
    <w:rsid w:val="00972D7F"/>
    <w:rsid w:val="00973981"/>
    <w:rsid w:val="00975029"/>
    <w:rsid w:val="009758B3"/>
    <w:rsid w:val="00976CD0"/>
    <w:rsid w:val="00977B8F"/>
    <w:rsid w:val="00980163"/>
    <w:rsid w:val="009801E7"/>
    <w:rsid w:val="00981064"/>
    <w:rsid w:val="00981228"/>
    <w:rsid w:val="009820AC"/>
    <w:rsid w:val="0098334D"/>
    <w:rsid w:val="009846B2"/>
    <w:rsid w:val="009851F4"/>
    <w:rsid w:val="009865E2"/>
    <w:rsid w:val="0098762C"/>
    <w:rsid w:val="00987F4B"/>
    <w:rsid w:val="00992BBB"/>
    <w:rsid w:val="00993A69"/>
    <w:rsid w:val="0099437C"/>
    <w:rsid w:val="00994D93"/>
    <w:rsid w:val="0099572E"/>
    <w:rsid w:val="00997413"/>
    <w:rsid w:val="009A0809"/>
    <w:rsid w:val="009A082E"/>
    <w:rsid w:val="009A1D7F"/>
    <w:rsid w:val="009A3743"/>
    <w:rsid w:val="009A3855"/>
    <w:rsid w:val="009A3C18"/>
    <w:rsid w:val="009A578A"/>
    <w:rsid w:val="009A6821"/>
    <w:rsid w:val="009B0F09"/>
    <w:rsid w:val="009B1402"/>
    <w:rsid w:val="009B1AC4"/>
    <w:rsid w:val="009B1C66"/>
    <w:rsid w:val="009B252E"/>
    <w:rsid w:val="009B271B"/>
    <w:rsid w:val="009B303E"/>
    <w:rsid w:val="009B308A"/>
    <w:rsid w:val="009B4697"/>
    <w:rsid w:val="009B55AF"/>
    <w:rsid w:val="009B5841"/>
    <w:rsid w:val="009C0892"/>
    <w:rsid w:val="009C0EDB"/>
    <w:rsid w:val="009C170D"/>
    <w:rsid w:val="009C1A18"/>
    <w:rsid w:val="009C2956"/>
    <w:rsid w:val="009C307A"/>
    <w:rsid w:val="009C35D2"/>
    <w:rsid w:val="009C3729"/>
    <w:rsid w:val="009C41DD"/>
    <w:rsid w:val="009C4D81"/>
    <w:rsid w:val="009C5131"/>
    <w:rsid w:val="009C6A92"/>
    <w:rsid w:val="009D01A7"/>
    <w:rsid w:val="009D07C6"/>
    <w:rsid w:val="009D0831"/>
    <w:rsid w:val="009D0A7E"/>
    <w:rsid w:val="009D1051"/>
    <w:rsid w:val="009D27F5"/>
    <w:rsid w:val="009D2A52"/>
    <w:rsid w:val="009D2E84"/>
    <w:rsid w:val="009D36AC"/>
    <w:rsid w:val="009D3965"/>
    <w:rsid w:val="009D490C"/>
    <w:rsid w:val="009D5970"/>
    <w:rsid w:val="009D5E31"/>
    <w:rsid w:val="009D5F71"/>
    <w:rsid w:val="009D73E1"/>
    <w:rsid w:val="009D7C6D"/>
    <w:rsid w:val="009E0BEB"/>
    <w:rsid w:val="009E2B0C"/>
    <w:rsid w:val="009E38E0"/>
    <w:rsid w:val="009E3D02"/>
    <w:rsid w:val="009E43CB"/>
    <w:rsid w:val="009E5FB1"/>
    <w:rsid w:val="009E7770"/>
    <w:rsid w:val="009E796E"/>
    <w:rsid w:val="009F1047"/>
    <w:rsid w:val="009F3430"/>
    <w:rsid w:val="009F36C3"/>
    <w:rsid w:val="009F3775"/>
    <w:rsid w:val="009F4E20"/>
    <w:rsid w:val="009F53E3"/>
    <w:rsid w:val="009F5A75"/>
    <w:rsid w:val="009F6CC6"/>
    <w:rsid w:val="009F6D1A"/>
    <w:rsid w:val="00A01468"/>
    <w:rsid w:val="00A0163E"/>
    <w:rsid w:val="00A03188"/>
    <w:rsid w:val="00A0383E"/>
    <w:rsid w:val="00A03EB7"/>
    <w:rsid w:val="00A04645"/>
    <w:rsid w:val="00A062A5"/>
    <w:rsid w:val="00A1010A"/>
    <w:rsid w:val="00A105B2"/>
    <w:rsid w:val="00A1121B"/>
    <w:rsid w:val="00A129D5"/>
    <w:rsid w:val="00A13583"/>
    <w:rsid w:val="00A13EFB"/>
    <w:rsid w:val="00A14712"/>
    <w:rsid w:val="00A14AF4"/>
    <w:rsid w:val="00A1572D"/>
    <w:rsid w:val="00A173EC"/>
    <w:rsid w:val="00A17469"/>
    <w:rsid w:val="00A174FC"/>
    <w:rsid w:val="00A17DBB"/>
    <w:rsid w:val="00A17F91"/>
    <w:rsid w:val="00A2005B"/>
    <w:rsid w:val="00A20987"/>
    <w:rsid w:val="00A21834"/>
    <w:rsid w:val="00A21AEA"/>
    <w:rsid w:val="00A21C96"/>
    <w:rsid w:val="00A239F6"/>
    <w:rsid w:val="00A23B20"/>
    <w:rsid w:val="00A23C57"/>
    <w:rsid w:val="00A25E15"/>
    <w:rsid w:val="00A265C2"/>
    <w:rsid w:val="00A26EC4"/>
    <w:rsid w:val="00A27116"/>
    <w:rsid w:val="00A274DC"/>
    <w:rsid w:val="00A27A3D"/>
    <w:rsid w:val="00A27C9B"/>
    <w:rsid w:val="00A30671"/>
    <w:rsid w:val="00A3169E"/>
    <w:rsid w:val="00A3195D"/>
    <w:rsid w:val="00A325CE"/>
    <w:rsid w:val="00A3385B"/>
    <w:rsid w:val="00A36017"/>
    <w:rsid w:val="00A400B0"/>
    <w:rsid w:val="00A401F1"/>
    <w:rsid w:val="00A405C3"/>
    <w:rsid w:val="00A40AEB"/>
    <w:rsid w:val="00A41348"/>
    <w:rsid w:val="00A4165D"/>
    <w:rsid w:val="00A4334E"/>
    <w:rsid w:val="00A47296"/>
    <w:rsid w:val="00A47E7B"/>
    <w:rsid w:val="00A50380"/>
    <w:rsid w:val="00A51056"/>
    <w:rsid w:val="00A51F23"/>
    <w:rsid w:val="00A53654"/>
    <w:rsid w:val="00A53D2C"/>
    <w:rsid w:val="00A5472F"/>
    <w:rsid w:val="00A5512B"/>
    <w:rsid w:val="00A55504"/>
    <w:rsid w:val="00A55F79"/>
    <w:rsid w:val="00A574CF"/>
    <w:rsid w:val="00A57575"/>
    <w:rsid w:val="00A577D2"/>
    <w:rsid w:val="00A60378"/>
    <w:rsid w:val="00A618D9"/>
    <w:rsid w:val="00A623B9"/>
    <w:rsid w:val="00A62780"/>
    <w:rsid w:val="00A63D2D"/>
    <w:rsid w:val="00A6416F"/>
    <w:rsid w:val="00A64E5C"/>
    <w:rsid w:val="00A655DA"/>
    <w:rsid w:val="00A65E24"/>
    <w:rsid w:val="00A65ED9"/>
    <w:rsid w:val="00A65FBF"/>
    <w:rsid w:val="00A669DE"/>
    <w:rsid w:val="00A6708F"/>
    <w:rsid w:val="00A670DA"/>
    <w:rsid w:val="00A67322"/>
    <w:rsid w:val="00A70E7A"/>
    <w:rsid w:val="00A716DD"/>
    <w:rsid w:val="00A7180D"/>
    <w:rsid w:val="00A726BD"/>
    <w:rsid w:val="00A72FE7"/>
    <w:rsid w:val="00A737D8"/>
    <w:rsid w:val="00A7463E"/>
    <w:rsid w:val="00A74CF6"/>
    <w:rsid w:val="00A759DD"/>
    <w:rsid w:val="00A760A5"/>
    <w:rsid w:val="00A76E8A"/>
    <w:rsid w:val="00A772BB"/>
    <w:rsid w:val="00A77AA4"/>
    <w:rsid w:val="00A80082"/>
    <w:rsid w:val="00A80974"/>
    <w:rsid w:val="00A80C5E"/>
    <w:rsid w:val="00A81337"/>
    <w:rsid w:val="00A81DC6"/>
    <w:rsid w:val="00A81FFF"/>
    <w:rsid w:val="00A85202"/>
    <w:rsid w:val="00A85A4A"/>
    <w:rsid w:val="00A8723F"/>
    <w:rsid w:val="00A873F3"/>
    <w:rsid w:val="00A90596"/>
    <w:rsid w:val="00A905F3"/>
    <w:rsid w:val="00A90BB9"/>
    <w:rsid w:val="00A92536"/>
    <w:rsid w:val="00A932E7"/>
    <w:rsid w:val="00A947A7"/>
    <w:rsid w:val="00A96713"/>
    <w:rsid w:val="00A973A9"/>
    <w:rsid w:val="00A97FCB"/>
    <w:rsid w:val="00AA100E"/>
    <w:rsid w:val="00AA1242"/>
    <w:rsid w:val="00AA124C"/>
    <w:rsid w:val="00AA16B3"/>
    <w:rsid w:val="00AA1CC4"/>
    <w:rsid w:val="00AA26B8"/>
    <w:rsid w:val="00AA3B2D"/>
    <w:rsid w:val="00AA3E67"/>
    <w:rsid w:val="00AA44A9"/>
    <w:rsid w:val="00AA4768"/>
    <w:rsid w:val="00AA4F45"/>
    <w:rsid w:val="00AA5CE5"/>
    <w:rsid w:val="00AA6A92"/>
    <w:rsid w:val="00AA6C83"/>
    <w:rsid w:val="00AA7CC3"/>
    <w:rsid w:val="00AB0489"/>
    <w:rsid w:val="00AB3798"/>
    <w:rsid w:val="00AB3E82"/>
    <w:rsid w:val="00AB42B8"/>
    <w:rsid w:val="00AB445D"/>
    <w:rsid w:val="00AB4C4E"/>
    <w:rsid w:val="00AB4D17"/>
    <w:rsid w:val="00AB685A"/>
    <w:rsid w:val="00AB687F"/>
    <w:rsid w:val="00AB78DA"/>
    <w:rsid w:val="00AB7B59"/>
    <w:rsid w:val="00AC037D"/>
    <w:rsid w:val="00AC100E"/>
    <w:rsid w:val="00AC177C"/>
    <w:rsid w:val="00AC23F6"/>
    <w:rsid w:val="00AC356F"/>
    <w:rsid w:val="00AC3E4C"/>
    <w:rsid w:val="00AC5455"/>
    <w:rsid w:val="00AC63E9"/>
    <w:rsid w:val="00AC7631"/>
    <w:rsid w:val="00AC7EDB"/>
    <w:rsid w:val="00AD09A6"/>
    <w:rsid w:val="00AD17D3"/>
    <w:rsid w:val="00AD1814"/>
    <w:rsid w:val="00AD1E9C"/>
    <w:rsid w:val="00AD26CF"/>
    <w:rsid w:val="00AD272C"/>
    <w:rsid w:val="00AD3356"/>
    <w:rsid w:val="00AD3962"/>
    <w:rsid w:val="00AD4E69"/>
    <w:rsid w:val="00AD7B66"/>
    <w:rsid w:val="00AE1BEA"/>
    <w:rsid w:val="00AE22B5"/>
    <w:rsid w:val="00AE2F50"/>
    <w:rsid w:val="00AE355A"/>
    <w:rsid w:val="00AE3EDE"/>
    <w:rsid w:val="00AE4086"/>
    <w:rsid w:val="00AE4AFB"/>
    <w:rsid w:val="00AE4DE7"/>
    <w:rsid w:val="00AE5819"/>
    <w:rsid w:val="00AE5989"/>
    <w:rsid w:val="00AE6D0E"/>
    <w:rsid w:val="00AE7247"/>
    <w:rsid w:val="00AE7478"/>
    <w:rsid w:val="00AF00B9"/>
    <w:rsid w:val="00AF193D"/>
    <w:rsid w:val="00AF1DF4"/>
    <w:rsid w:val="00AF2092"/>
    <w:rsid w:val="00AF29E5"/>
    <w:rsid w:val="00AF2E80"/>
    <w:rsid w:val="00AF32A9"/>
    <w:rsid w:val="00AF3905"/>
    <w:rsid w:val="00AF4515"/>
    <w:rsid w:val="00AF46BA"/>
    <w:rsid w:val="00AF46EB"/>
    <w:rsid w:val="00AF4869"/>
    <w:rsid w:val="00AF48F0"/>
    <w:rsid w:val="00AF4B6D"/>
    <w:rsid w:val="00AF5539"/>
    <w:rsid w:val="00AF5C17"/>
    <w:rsid w:val="00AF6E6C"/>
    <w:rsid w:val="00AF7438"/>
    <w:rsid w:val="00AF7CB4"/>
    <w:rsid w:val="00B00385"/>
    <w:rsid w:val="00B00B72"/>
    <w:rsid w:val="00B00D57"/>
    <w:rsid w:val="00B00D5F"/>
    <w:rsid w:val="00B013FE"/>
    <w:rsid w:val="00B01448"/>
    <w:rsid w:val="00B01A12"/>
    <w:rsid w:val="00B034BB"/>
    <w:rsid w:val="00B048B1"/>
    <w:rsid w:val="00B051D4"/>
    <w:rsid w:val="00B05BFB"/>
    <w:rsid w:val="00B0663F"/>
    <w:rsid w:val="00B070C8"/>
    <w:rsid w:val="00B10137"/>
    <w:rsid w:val="00B103AF"/>
    <w:rsid w:val="00B10878"/>
    <w:rsid w:val="00B110FC"/>
    <w:rsid w:val="00B125E5"/>
    <w:rsid w:val="00B14E87"/>
    <w:rsid w:val="00B15BEA"/>
    <w:rsid w:val="00B163FE"/>
    <w:rsid w:val="00B170C1"/>
    <w:rsid w:val="00B171D1"/>
    <w:rsid w:val="00B20A8A"/>
    <w:rsid w:val="00B20B01"/>
    <w:rsid w:val="00B21FD8"/>
    <w:rsid w:val="00B2259F"/>
    <w:rsid w:val="00B229D7"/>
    <w:rsid w:val="00B26CF2"/>
    <w:rsid w:val="00B27A43"/>
    <w:rsid w:val="00B303EF"/>
    <w:rsid w:val="00B307A8"/>
    <w:rsid w:val="00B33A00"/>
    <w:rsid w:val="00B34F65"/>
    <w:rsid w:val="00B350A9"/>
    <w:rsid w:val="00B35AB3"/>
    <w:rsid w:val="00B366E9"/>
    <w:rsid w:val="00B36A83"/>
    <w:rsid w:val="00B37D6E"/>
    <w:rsid w:val="00B40D71"/>
    <w:rsid w:val="00B4338E"/>
    <w:rsid w:val="00B44AE8"/>
    <w:rsid w:val="00B44F3A"/>
    <w:rsid w:val="00B452FD"/>
    <w:rsid w:val="00B45D72"/>
    <w:rsid w:val="00B468B6"/>
    <w:rsid w:val="00B47111"/>
    <w:rsid w:val="00B51133"/>
    <w:rsid w:val="00B5370E"/>
    <w:rsid w:val="00B54678"/>
    <w:rsid w:val="00B55999"/>
    <w:rsid w:val="00B57178"/>
    <w:rsid w:val="00B6080E"/>
    <w:rsid w:val="00B624F7"/>
    <w:rsid w:val="00B62858"/>
    <w:rsid w:val="00B62DFD"/>
    <w:rsid w:val="00B633A2"/>
    <w:rsid w:val="00B63BCA"/>
    <w:rsid w:val="00B64E42"/>
    <w:rsid w:val="00B65E23"/>
    <w:rsid w:val="00B70662"/>
    <w:rsid w:val="00B7161B"/>
    <w:rsid w:val="00B7630A"/>
    <w:rsid w:val="00B76542"/>
    <w:rsid w:val="00B765F2"/>
    <w:rsid w:val="00B76AAF"/>
    <w:rsid w:val="00B76B1F"/>
    <w:rsid w:val="00B77AE4"/>
    <w:rsid w:val="00B77D5E"/>
    <w:rsid w:val="00B80682"/>
    <w:rsid w:val="00B81B58"/>
    <w:rsid w:val="00B82AC6"/>
    <w:rsid w:val="00B83F14"/>
    <w:rsid w:val="00B85907"/>
    <w:rsid w:val="00B86278"/>
    <w:rsid w:val="00B865D7"/>
    <w:rsid w:val="00B86C41"/>
    <w:rsid w:val="00B86CF1"/>
    <w:rsid w:val="00B87401"/>
    <w:rsid w:val="00B87416"/>
    <w:rsid w:val="00B87BFF"/>
    <w:rsid w:val="00B90865"/>
    <w:rsid w:val="00B911E4"/>
    <w:rsid w:val="00B919AF"/>
    <w:rsid w:val="00B925FF"/>
    <w:rsid w:val="00B92EBE"/>
    <w:rsid w:val="00B93E7B"/>
    <w:rsid w:val="00B95443"/>
    <w:rsid w:val="00B95504"/>
    <w:rsid w:val="00B96218"/>
    <w:rsid w:val="00B962D1"/>
    <w:rsid w:val="00B963CB"/>
    <w:rsid w:val="00B964D6"/>
    <w:rsid w:val="00B977F7"/>
    <w:rsid w:val="00BA0186"/>
    <w:rsid w:val="00BA0496"/>
    <w:rsid w:val="00BA07DF"/>
    <w:rsid w:val="00BA0A26"/>
    <w:rsid w:val="00BA0A90"/>
    <w:rsid w:val="00BA0E2C"/>
    <w:rsid w:val="00BA1F73"/>
    <w:rsid w:val="00BA3332"/>
    <w:rsid w:val="00BA3573"/>
    <w:rsid w:val="00BA5004"/>
    <w:rsid w:val="00BA65D9"/>
    <w:rsid w:val="00BB2E3B"/>
    <w:rsid w:val="00BB3027"/>
    <w:rsid w:val="00BB360D"/>
    <w:rsid w:val="00BB4734"/>
    <w:rsid w:val="00BB48B2"/>
    <w:rsid w:val="00BB680D"/>
    <w:rsid w:val="00BB73A8"/>
    <w:rsid w:val="00BC03A4"/>
    <w:rsid w:val="00BC0635"/>
    <w:rsid w:val="00BC0AC8"/>
    <w:rsid w:val="00BC0E8F"/>
    <w:rsid w:val="00BC1668"/>
    <w:rsid w:val="00BC1C70"/>
    <w:rsid w:val="00BC22EF"/>
    <w:rsid w:val="00BC2397"/>
    <w:rsid w:val="00BC339D"/>
    <w:rsid w:val="00BC342D"/>
    <w:rsid w:val="00BC36D2"/>
    <w:rsid w:val="00BC4274"/>
    <w:rsid w:val="00BC42CD"/>
    <w:rsid w:val="00BC5A5D"/>
    <w:rsid w:val="00BC5C21"/>
    <w:rsid w:val="00BC69ED"/>
    <w:rsid w:val="00BD09E6"/>
    <w:rsid w:val="00BD0DDE"/>
    <w:rsid w:val="00BD1D51"/>
    <w:rsid w:val="00BD28A7"/>
    <w:rsid w:val="00BD311E"/>
    <w:rsid w:val="00BD3C97"/>
    <w:rsid w:val="00BD4B2D"/>
    <w:rsid w:val="00BD4CF9"/>
    <w:rsid w:val="00BD4D67"/>
    <w:rsid w:val="00BD5581"/>
    <w:rsid w:val="00BD6D50"/>
    <w:rsid w:val="00BD7033"/>
    <w:rsid w:val="00BD7DB4"/>
    <w:rsid w:val="00BE17B5"/>
    <w:rsid w:val="00BE2A22"/>
    <w:rsid w:val="00BE3017"/>
    <w:rsid w:val="00BE3717"/>
    <w:rsid w:val="00BE4A30"/>
    <w:rsid w:val="00BE5450"/>
    <w:rsid w:val="00BE6ACF"/>
    <w:rsid w:val="00BE7B2C"/>
    <w:rsid w:val="00BF1E80"/>
    <w:rsid w:val="00BF2457"/>
    <w:rsid w:val="00BF35A0"/>
    <w:rsid w:val="00BF3807"/>
    <w:rsid w:val="00BF4F75"/>
    <w:rsid w:val="00C00460"/>
    <w:rsid w:val="00C00C97"/>
    <w:rsid w:val="00C01510"/>
    <w:rsid w:val="00C01707"/>
    <w:rsid w:val="00C01FD3"/>
    <w:rsid w:val="00C02396"/>
    <w:rsid w:val="00C03526"/>
    <w:rsid w:val="00C04775"/>
    <w:rsid w:val="00C06048"/>
    <w:rsid w:val="00C065D1"/>
    <w:rsid w:val="00C10335"/>
    <w:rsid w:val="00C10AAB"/>
    <w:rsid w:val="00C11A8F"/>
    <w:rsid w:val="00C1255C"/>
    <w:rsid w:val="00C12C0E"/>
    <w:rsid w:val="00C13057"/>
    <w:rsid w:val="00C13891"/>
    <w:rsid w:val="00C15493"/>
    <w:rsid w:val="00C15DCC"/>
    <w:rsid w:val="00C1675B"/>
    <w:rsid w:val="00C16987"/>
    <w:rsid w:val="00C16D84"/>
    <w:rsid w:val="00C16F6A"/>
    <w:rsid w:val="00C17043"/>
    <w:rsid w:val="00C2680F"/>
    <w:rsid w:val="00C26E7B"/>
    <w:rsid w:val="00C276AF"/>
    <w:rsid w:val="00C302C8"/>
    <w:rsid w:val="00C3041F"/>
    <w:rsid w:val="00C3092C"/>
    <w:rsid w:val="00C30DEE"/>
    <w:rsid w:val="00C3366D"/>
    <w:rsid w:val="00C33CE4"/>
    <w:rsid w:val="00C34ED8"/>
    <w:rsid w:val="00C3599F"/>
    <w:rsid w:val="00C35DAC"/>
    <w:rsid w:val="00C3676E"/>
    <w:rsid w:val="00C37F9B"/>
    <w:rsid w:val="00C4300B"/>
    <w:rsid w:val="00C45869"/>
    <w:rsid w:val="00C45A09"/>
    <w:rsid w:val="00C45A52"/>
    <w:rsid w:val="00C4677C"/>
    <w:rsid w:val="00C46A77"/>
    <w:rsid w:val="00C47054"/>
    <w:rsid w:val="00C53309"/>
    <w:rsid w:val="00C53CB0"/>
    <w:rsid w:val="00C53DE2"/>
    <w:rsid w:val="00C54582"/>
    <w:rsid w:val="00C54E8C"/>
    <w:rsid w:val="00C5539E"/>
    <w:rsid w:val="00C5578C"/>
    <w:rsid w:val="00C55B37"/>
    <w:rsid w:val="00C5607F"/>
    <w:rsid w:val="00C561E0"/>
    <w:rsid w:val="00C571EA"/>
    <w:rsid w:val="00C57718"/>
    <w:rsid w:val="00C613C2"/>
    <w:rsid w:val="00C61F88"/>
    <w:rsid w:val="00C628FE"/>
    <w:rsid w:val="00C63570"/>
    <w:rsid w:val="00C64955"/>
    <w:rsid w:val="00C64C56"/>
    <w:rsid w:val="00C66DCD"/>
    <w:rsid w:val="00C66F3A"/>
    <w:rsid w:val="00C67B07"/>
    <w:rsid w:val="00C67ED5"/>
    <w:rsid w:val="00C70598"/>
    <w:rsid w:val="00C7085B"/>
    <w:rsid w:val="00C71733"/>
    <w:rsid w:val="00C71F0C"/>
    <w:rsid w:val="00C72775"/>
    <w:rsid w:val="00C72C49"/>
    <w:rsid w:val="00C72F6A"/>
    <w:rsid w:val="00C74A7C"/>
    <w:rsid w:val="00C773A6"/>
    <w:rsid w:val="00C775B1"/>
    <w:rsid w:val="00C803C5"/>
    <w:rsid w:val="00C81085"/>
    <w:rsid w:val="00C821C1"/>
    <w:rsid w:val="00C82968"/>
    <w:rsid w:val="00C829D8"/>
    <w:rsid w:val="00C82AB6"/>
    <w:rsid w:val="00C904D6"/>
    <w:rsid w:val="00C9102B"/>
    <w:rsid w:val="00C91538"/>
    <w:rsid w:val="00C91656"/>
    <w:rsid w:val="00C936D5"/>
    <w:rsid w:val="00C93F18"/>
    <w:rsid w:val="00C950DC"/>
    <w:rsid w:val="00C96096"/>
    <w:rsid w:val="00C968AB"/>
    <w:rsid w:val="00C97B05"/>
    <w:rsid w:val="00CA0C9C"/>
    <w:rsid w:val="00CA2FFF"/>
    <w:rsid w:val="00CA319F"/>
    <w:rsid w:val="00CA3223"/>
    <w:rsid w:val="00CA3AB7"/>
    <w:rsid w:val="00CA4099"/>
    <w:rsid w:val="00CA4F8E"/>
    <w:rsid w:val="00CA6913"/>
    <w:rsid w:val="00CB172A"/>
    <w:rsid w:val="00CB2F5C"/>
    <w:rsid w:val="00CB31FB"/>
    <w:rsid w:val="00CB3268"/>
    <w:rsid w:val="00CB5969"/>
    <w:rsid w:val="00CB5CA9"/>
    <w:rsid w:val="00CB6DAD"/>
    <w:rsid w:val="00CB7CC0"/>
    <w:rsid w:val="00CC1014"/>
    <w:rsid w:val="00CC2ED8"/>
    <w:rsid w:val="00CC3364"/>
    <w:rsid w:val="00CC3D87"/>
    <w:rsid w:val="00CC4810"/>
    <w:rsid w:val="00CC68B6"/>
    <w:rsid w:val="00CC717A"/>
    <w:rsid w:val="00CC7B8D"/>
    <w:rsid w:val="00CC7EAE"/>
    <w:rsid w:val="00CC7F55"/>
    <w:rsid w:val="00CD1D43"/>
    <w:rsid w:val="00CD1EF7"/>
    <w:rsid w:val="00CD213B"/>
    <w:rsid w:val="00CD2F54"/>
    <w:rsid w:val="00CD3EB5"/>
    <w:rsid w:val="00CD611F"/>
    <w:rsid w:val="00CD7A22"/>
    <w:rsid w:val="00CD7DAB"/>
    <w:rsid w:val="00CE0005"/>
    <w:rsid w:val="00CE0DD6"/>
    <w:rsid w:val="00CE0EDE"/>
    <w:rsid w:val="00CE1906"/>
    <w:rsid w:val="00CE2DFA"/>
    <w:rsid w:val="00CE6096"/>
    <w:rsid w:val="00CE610D"/>
    <w:rsid w:val="00CE63F3"/>
    <w:rsid w:val="00CF0B50"/>
    <w:rsid w:val="00CF1200"/>
    <w:rsid w:val="00CF2A8E"/>
    <w:rsid w:val="00CF2C18"/>
    <w:rsid w:val="00CF2DEE"/>
    <w:rsid w:val="00CF5FCA"/>
    <w:rsid w:val="00CF6403"/>
    <w:rsid w:val="00CF6AED"/>
    <w:rsid w:val="00CF72E5"/>
    <w:rsid w:val="00CF7789"/>
    <w:rsid w:val="00D015CD"/>
    <w:rsid w:val="00D024AE"/>
    <w:rsid w:val="00D029CA"/>
    <w:rsid w:val="00D02FBA"/>
    <w:rsid w:val="00D0380F"/>
    <w:rsid w:val="00D03E9D"/>
    <w:rsid w:val="00D043A4"/>
    <w:rsid w:val="00D04ADC"/>
    <w:rsid w:val="00D05446"/>
    <w:rsid w:val="00D067A3"/>
    <w:rsid w:val="00D0720B"/>
    <w:rsid w:val="00D07FB6"/>
    <w:rsid w:val="00D10244"/>
    <w:rsid w:val="00D10268"/>
    <w:rsid w:val="00D129AA"/>
    <w:rsid w:val="00D12DE9"/>
    <w:rsid w:val="00D13549"/>
    <w:rsid w:val="00D13AAD"/>
    <w:rsid w:val="00D140AE"/>
    <w:rsid w:val="00D1447F"/>
    <w:rsid w:val="00D14CA8"/>
    <w:rsid w:val="00D14D1C"/>
    <w:rsid w:val="00D15830"/>
    <w:rsid w:val="00D15843"/>
    <w:rsid w:val="00D16ECA"/>
    <w:rsid w:val="00D178A5"/>
    <w:rsid w:val="00D213F7"/>
    <w:rsid w:val="00D219D6"/>
    <w:rsid w:val="00D220D1"/>
    <w:rsid w:val="00D23C55"/>
    <w:rsid w:val="00D248BB"/>
    <w:rsid w:val="00D25679"/>
    <w:rsid w:val="00D25A17"/>
    <w:rsid w:val="00D25AF6"/>
    <w:rsid w:val="00D25E6B"/>
    <w:rsid w:val="00D2602E"/>
    <w:rsid w:val="00D267BB"/>
    <w:rsid w:val="00D26D4C"/>
    <w:rsid w:val="00D27BAD"/>
    <w:rsid w:val="00D27EF3"/>
    <w:rsid w:val="00D27F9B"/>
    <w:rsid w:val="00D309AC"/>
    <w:rsid w:val="00D317DD"/>
    <w:rsid w:val="00D32555"/>
    <w:rsid w:val="00D32A99"/>
    <w:rsid w:val="00D33B1E"/>
    <w:rsid w:val="00D33CFD"/>
    <w:rsid w:val="00D33FC8"/>
    <w:rsid w:val="00D36B76"/>
    <w:rsid w:val="00D40B84"/>
    <w:rsid w:val="00D40F9D"/>
    <w:rsid w:val="00D4188A"/>
    <w:rsid w:val="00D41CAA"/>
    <w:rsid w:val="00D42C9E"/>
    <w:rsid w:val="00D435CD"/>
    <w:rsid w:val="00D43CB5"/>
    <w:rsid w:val="00D46645"/>
    <w:rsid w:val="00D47302"/>
    <w:rsid w:val="00D510ED"/>
    <w:rsid w:val="00D54F4E"/>
    <w:rsid w:val="00D55B62"/>
    <w:rsid w:val="00D55DC2"/>
    <w:rsid w:val="00D56393"/>
    <w:rsid w:val="00D571C7"/>
    <w:rsid w:val="00D57422"/>
    <w:rsid w:val="00D578E1"/>
    <w:rsid w:val="00D579D1"/>
    <w:rsid w:val="00D57C1D"/>
    <w:rsid w:val="00D60149"/>
    <w:rsid w:val="00D60FBA"/>
    <w:rsid w:val="00D62359"/>
    <w:rsid w:val="00D6293C"/>
    <w:rsid w:val="00D62A5F"/>
    <w:rsid w:val="00D62AEF"/>
    <w:rsid w:val="00D638CE"/>
    <w:rsid w:val="00D65C4D"/>
    <w:rsid w:val="00D67AF6"/>
    <w:rsid w:val="00D70234"/>
    <w:rsid w:val="00D726A0"/>
    <w:rsid w:val="00D74ACB"/>
    <w:rsid w:val="00D804B2"/>
    <w:rsid w:val="00D826B9"/>
    <w:rsid w:val="00D84E5A"/>
    <w:rsid w:val="00D86075"/>
    <w:rsid w:val="00D8620C"/>
    <w:rsid w:val="00D86ED4"/>
    <w:rsid w:val="00D937D8"/>
    <w:rsid w:val="00D93ADA"/>
    <w:rsid w:val="00D9521E"/>
    <w:rsid w:val="00D95779"/>
    <w:rsid w:val="00D96F06"/>
    <w:rsid w:val="00D97BD0"/>
    <w:rsid w:val="00DA00D5"/>
    <w:rsid w:val="00DA04E3"/>
    <w:rsid w:val="00DA0D69"/>
    <w:rsid w:val="00DA1C3F"/>
    <w:rsid w:val="00DA2344"/>
    <w:rsid w:val="00DA5B06"/>
    <w:rsid w:val="00DA5FE2"/>
    <w:rsid w:val="00DA7DE3"/>
    <w:rsid w:val="00DB2EB3"/>
    <w:rsid w:val="00DB3E29"/>
    <w:rsid w:val="00DB411E"/>
    <w:rsid w:val="00DB414E"/>
    <w:rsid w:val="00DB435A"/>
    <w:rsid w:val="00DB4C7B"/>
    <w:rsid w:val="00DB5C87"/>
    <w:rsid w:val="00DB6E38"/>
    <w:rsid w:val="00DB7A29"/>
    <w:rsid w:val="00DB7FDD"/>
    <w:rsid w:val="00DC21B7"/>
    <w:rsid w:val="00DC27CA"/>
    <w:rsid w:val="00DC325F"/>
    <w:rsid w:val="00DC3856"/>
    <w:rsid w:val="00DC45AE"/>
    <w:rsid w:val="00DC4715"/>
    <w:rsid w:val="00DC4EEE"/>
    <w:rsid w:val="00DC5EE5"/>
    <w:rsid w:val="00DC60F2"/>
    <w:rsid w:val="00DC6191"/>
    <w:rsid w:val="00DC6E10"/>
    <w:rsid w:val="00DC726F"/>
    <w:rsid w:val="00DC7E30"/>
    <w:rsid w:val="00DD00FF"/>
    <w:rsid w:val="00DD2F3B"/>
    <w:rsid w:val="00DD3A03"/>
    <w:rsid w:val="00DD4498"/>
    <w:rsid w:val="00DD5163"/>
    <w:rsid w:val="00DD5222"/>
    <w:rsid w:val="00DD5655"/>
    <w:rsid w:val="00DD56B1"/>
    <w:rsid w:val="00DD5E89"/>
    <w:rsid w:val="00DD740A"/>
    <w:rsid w:val="00DD7641"/>
    <w:rsid w:val="00DE074B"/>
    <w:rsid w:val="00DE1D5A"/>
    <w:rsid w:val="00DE2598"/>
    <w:rsid w:val="00DE2629"/>
    <w:rsid w:val="00DE2860"/>
    <w:rsid w:val="00DE2D74"/>
    <w:rsid w:val="00DE363F"/>
    <w:rsid w:val="00DE4806"/>
    <w:rsid w:val="00DE4BF1"/>
    <w:rsid w:val="00DE5198"/>
    <w:rsid w:val="00DE5813"/>
    <w:rsid w:val="00DE66D9"/>
    <w:rsid w:val="00DE6AFB"/>
    <w:rsid w:val="00DE6C4D"/>
    <w:rsid w:val="00DE6D15"/>
    <w:rsid w:val="00DE7E41"/>
    <w:rsid w:val="00DF001B"/>
    <w:rsid w:val="00DF08FC"/>
    <w:rsid w:val="00DF0A23"/>
    <w:rsid w:val="00DF0F75"/>
    <w:rsid w:val="00DF116B"/>
    <w:rsid w:val="00DF28D0"/>
    <w:rsid w:val="00DF3BF9"/>
    <w:rsid w:val="00DF4510"/>
    <w:rsid w:val="00DF4FEA"/>
    <w:rsid w:val="00DF6289"/>
    <w:rsid w:val="00DF6905"/>
    <w:rsid w:val="00DF6D68"/>
    <w:rsid w:val="00DF6FE3"/>
    <w:rsid w:val="00DF7998"/>
    <w:rsid w:val="00DF79C4"/>
    <w:rsid w:val="00E00D26"/>
    <w:rsid w:val="00E01535"/>
    <w:rsid w:val="00E02160"/>
    <w:rsid w:val="00E023FE"/>
    <w:rsid w:val="00E047CF"/>
    <w:rsid w:val="00E04C7F"/>
    <w:rsid w:val="00E0570C"/>
    <w:rsid w:val="00E0574B"/>
    <w:rsid w:val="00E07125"/>
    <w:rsid w:val="00E079DB"/>
    <w:rsid w:val="00E103AA"/>
    <w:rsid w:val="00E106B0"/>
    <w:rsid w:val="00E14203"/>
    <w:rsid w:val="00E14485"/>
    <w:rsid w:val="00E14CEF"/>
    <w:rsid w:val="00E14F5A"/>
    <w:rsid w:val="00E16397"/>
    <w:rsid w:val="00E16493"/>
    <w:rsid w:val="00E16A74"/>
    <w:rsid w:val="00E16FF4"/>
    <w:rsid w:val="00E1734F"/>
    <w:rsid w:val="00E20965"/>
    <w:rsid w:val="00E20C95"/>
    <w:rsid w:val="00E2119F"/>
    <w:rsid w:val="00E21BEC"/>
    <w:rsid w:val="00E21FB5"/>
    <w:rsid w:val="00E22768"/>
    <w:rsid w:val="00E23DDF"/>
    <w:rsid w:val="00E27558"/>
    <w:rsid w:val="00E308F5"/>
    <w:rsid w:val="00E30F1D"/>
    <w:rsid w:val="00E31632"/>
    <w:rsid w:val="00E3164E"/>
    <w:rsid w:val="00E32C58"/>
    <w:rsid w:val="00E336F5"/>
    <w:rsid w:val="00E34AA7"/>
    <w:rsid w:val="00E359DB"/>
    <w:rsid w:val="00E36725"/>
    <w:rsid w:val="00E37C6B"/>
    <w:rsid w:val="00E401BD"/>
    <w:rsid w:val="00E40286"/>
    <w:rsid w:val="00E40B34"/>
    <w:rsid w:val="00E415B2"/>
    <w:rsid w:val="00E4172A"/>
    <w:rsid w:val="00E42140"/>
    <w:rsid w:val="00E43AE5"/>
    <w:rsid w:val="00E43CD3"/>
    <w:rsid w:val="00E45142"/>
    <w:rsid w:val="00E45C36"/>
    <w:rsid w:val="00E462AF"/>
    <w:rsid w:val="00E46510"/>
    <w:rsid w:val="00E4655E"/>
    <w:rsid w:val="00E507A5"/>
    <w:rsid w:val="00E51784"/>
    <w:rsid w:val="00E51C1B"/>
    <w:rsid w:val="00E51E5B"/>
    <w:rsid w:val="00E5290B"/>
    <w:rsid w:val="00E52EB3"/>
    <w:rsid w:val="00E54EA3"/>
    <w:rsid w:val="00E55B25"/>
    <w:rsid w:val="00E56466"/>
    <w:rsid w:val="00E56715"/>
    <w:rsid w:val="00E56D1A"/>
    <w:rsid w:val="00E579C8"/>
    <w:rsid w:val="00E61492"/>
    <w:rsid w:val="00E61895"/>
    <w:rsid w:val="00E63381"/>
    <w:rsid w:val="00E63D91"/>
    <w:rsid w:val="00E64AF5"/>
    <w:rsid w:val="00E66026"/>
    <w:rsid w:val="00E663B7"/>
    <w:rsid w:val="00E66B45"/>
    <w:rsid w:val="00E67342"/>
    <w:rsid w:val="00E70A1D"/>
    <w:rsid w:val="00E71AEE"/>
    <w:rsid w:val="00E71E53"/>
    <w:rsid w:val="00E72961"/>
    <w:rsid w:val="00E7343F"/>
    <w:rsid w:val="00E73E13"/>
    <w:rsid w:val="00E743A3"/>
    <w:rsid w:val="00E749C3"/>
    <w:rsid w:val="00E74EFA"/>
    <w:rsid w:val="00E755B3"/>
    <w:rsid w:val="00E758EC"/>
    <w:rsid w:val="00E7766E"/>
    <w:rsid w:val="00E77D67"/>
    <w:rsid w:val="00E81BF7"/>
    <w:rsid w:val="00E826DA"/>
    <w:rsid w:val="00E827B8"/>
    <w:rsid w:val="00E828F2"/>
    <w:rsid w:val="00E834D6"/>
    <w:rsid w:val="00E84FC7"/>
    <w:rsid w:val="00E85904"/>
    <w:rsid w:val="00E86129"/>
    <w:rsid w:val="00E86E18"/>
    <w:rsid w:val="00E86EA4"/>
    <w:rsid w:val="00E87542"/>
    <w:rsid w:val="00E87C2D"/>
    <w:rsid w:val="00E91935"/>
    <w:rsid w:val="00E91936"/>
    <w:rsid w:val="00E92424"/>
    <w:rsid w:val="00E92490"/>
    <w:rsid w:val="00E92BC4"/>
    <w:rsid w:val="00E933BF"/>
    <w:rsid w:val="00E9372B"/>
    <w:rsid w:val="00E947A5"/>
    <w:rsid w:val="00E9509F"/>
    <w:rsid w:val="00E9553B"/>
    <w:rsid w:val="00E959A7"/>
    <w:rsid w:val="00E95B9C"/>
    <w:rsid w:val="00E97E86"/>
    <w:rsid w:val="00E97FD9"/>
    <w:rsid w:val="00EA1962"/>
    <w:rsid w:val="00EA273A"/>
    <w:rsid w:val="00EA3ECA"/>
    <w:rsid w:val="00EA46FF"/>
    <w:rsid w:val="00EA615B"/>
    <w:rsid w:val="00EA6C19"/>
    <w:rsid w:val="00EA708A"/>
    <w:rsid w:val="00EA7155"/>
    <w:rsid w:val="00EA7801"/>
    <w:rsid w:val="00EA7FD9"/>
    <w:rsid w:val="00EB0A97"/>
    <w:rsid w:val="00EB2759"/>
    <w:rsid w:val="00EB3305"/>
    <w:rsid w:val="00EB3DF0"/>
    <w:rsid w:val="00EB3ED1"/>
    <w:rsid w:val="00EB4AAD"/>
    <w:rsid w:val="00EB4FB1"/>
    <w:rsid w:val="00EB619B"/>
    <w:rsid w:val="00EC19C7"/>
    <w:rsid w:val="00EC1CED"/>
    <w:rsid w:val="00EC1F3A"/>
    <w:rsid w:val="00EC3126"/>
    <w:rsid w:val="00EC3B04"/>
    <w:rsid w:val="00EC47E4"/>
    <w:rsid w:val="00EC5DF8"/>
    <w:rsid w:val="00EC62AA"/>
    <w:rsid w:val="00EC7256"/>
    <w:rsid w:val="00EC7493"/>
    <w:rsid w:val="00EC7D06"/>
    <w:rsid w:val="00ED07F4"/>
    <w:rsid w:val="00ED1439"/>
    <w:rsid w:val="00ED1DD4"/>
    <w:rsid w:val="00ED2483"/>
    <w:rsid w:val="00ED2C3C"/>
    <w:rsid w:val="00ED430E"/>
    <w:rsid w:val="00ED4CC2"/>
    <w:rsid w:val="00ED5A33"/>
    <w:rsid w:val="00ED5F61"/>
    <w:rsid w:val="00ED6320"/>
    <w:rsid w:val="00ED64FE"/>
    <w:rsid w:val="00ED6E1E"/>
    <w:rsid w:val="00EE0FFA"/>
    <w:rsid w:val="00EE150E"/>
    <w:rsid w:val="00EE1635"/>
    <w:rsid w:val="00EE23C4"/>
    <w:rsid w:val="00EE2421"/>
    <w:rsid w:val="00EE3530"/>
    <w:rsid w:val="00EE42CC"/>
    <w:rsid w:val="00EE4709"/>
    <w:rsid w:val="00EE48C9"/>
    <w:rsid w:val="00EE49AC"/>
    <w:rsid w:val="00EE579E"/>
    <w:rsid w:val="00EE5F71"/>
    <w:rsid w:val="00EE6310"/>
    <w:rsid w:val="00EE6C21"/>
    <w:rsid w:val="00EE6FDA"/>
    <w:rsid w:val="00EE769A"/>
    <w:rsid w:val="00EE7D4C"/>
    <w:rsid w:val="00EF02CA"/>
    <w:rsid w:val="00EF0313"/>
    <w:rsid w:val="00EF1B5B"/>
    <w:rsid w:val="00EF202B"/>
    <w:rsid w:val="00EF24AC"/>
    <w:rsid w:val="00EF2ED8"/>
    <w:rsid w:val="00EF3664"/>
    <w:rsid w:val="00EF3B14"/>
    <w:rsid w:val="00EF502E"/>
    <w:rsid w:val="00EF5421"/>
    <w:rsid w:val="00EF5FB9"/>
    <w:rsid w:val="00EF68C7"/>
    <w:rsid w:val="00EF775D"/>
    <w:rsid w:val="00F0017C"/>
    <w:rsid w:val="00F01AE6"/>
    <w:rsid w:val="00F01FA5"/>
    <w:rsid w:val="00F020F7"/>
    <w:rsid w:val="00F033A5"/>
    <w:rsid w:val="00F03873"/>
    <w:rsid w:val="00F03D7B"/>
    <w:rsid w:val="00F044D7"/>
    <w:rsid w:val="00F06701"/>
    <w:rsid w:val="00F07146"/>
    <w:rsid w:val="00F07B68"/>
    <w:rsid w:val="00F10E9E"/>
    <w:rsid w:val="00F128B5"/>
    <w:rsid w:val="00F138A3"/>
    <w:rsid w:val="00F13A50"/>
    <w:rsid w:val="00F14875"/>
    <w:rsid w:val="00F1614F"/>
    <w:rsid w:val="00F2004B"/>
    <w:rsid w:val="00F20A10"/>
    <w:rsid w:val="00F21011"/>
    <w:rsid w:val="00F22E58"/>
    <w:rsid w:val="00F234C0"/>
    <w:rsid w:val="00F24063"/>
    <w:rsid w:val="00F27368"/>
    <w:rsid w:val="00F279DA"/>
    <w:rsid w:val="00F27B45"/>
    <w:rsid w:val="00F30F83"/>
    <w:rsid w:val="00F31370"/>
    <w:rsid w:val="00F316ED"/>
    <w:rsid w:val="00F31780"/>
    <w:rsid w:val="00F31EA8"/>
    <w:rsid w:val="00F32794"/>
    <w:rsid w:val="00F33435"/>
    <w:rsid w:val="00F34E1F"/>
    <w:rsid w:val="00F35653"/>
    <w:rsid w:val="00F3594E"/>
    <w:rsid w:val="00F36125"/>
    <w:rsid w:val="00F3616F"/>
    <w:rsid w:val="00F36B74"/>
    <w:rsid w:val="00F37034"/>
    <w:rsid w:val="00F37218"/>
    <w:rsid w:val="00F3754D"/>
    <w:rsid w:val="00F40A6E"/>
    <w:rsid w:val="00F41835"/>
    <w:rsid w:val="00F420B9"/>
    <w:rsid w:val="00F438F6"/>
    <w:rsid w:val="00F44DAE"/>
    <w:rsid w:val="00F456CD"/>
    <w:rsid w:val="00F46A1B"/>
    <w:rsid w:val="00F46CC8"/>
    <w:rsid w:val="00F47049"/>
    <w:rsid w:val="00F473CB"/>
    <w:rsid w:val="00F47831"/>
    <w:rsid w:val="00F53499"/>
    <w:rsid w:val="00F53A1D"/>
    <w:rsid w:val="00F5402D"/>
    <w:rsid w:val="00F54045"/>
    <w:rsid w:val="00F54663"/>
    <w:rsid w:val="00F5614D"/>
    <w:rsid w:val="00F565B7"/>
    <w:rsid w:val="00F56FF8"/>
    <w:rsid w:val="00F57E24"/>
    <w:rsid w:val="00F61F53"/>
    <w:rsid w:val="00F62504"/>
    <w:rsid w:val="00F64E27"/>
    <w:rsid w:val="00F651F1"/>
    <w:rsid w:val="00F6696A"/>
    <w:rsid w:val="00F6698F"/>
    <w:rsid w:val="00F70509"/>
    <w:rsid w:val="00F70BFB"/>
    <w:rsid w:val="00F70C72"/>
    <w:rsid w:val="00F72A76"/>
    <w:rsid w:val="00F73299"/>
    <w:rsid w:val="00F73D21"/>
    <w:rsid w:val="00F73F65"/>
    <w:rsid w:val="00F74A86"/>
    <w:rsid w:val="00F77594"/>
    <w:rsid w:val="00F77DDE"/>
    <w:rsid w:val="00F80203"/>
    <w:rsid w:val="00F8051D"/>
    <w:rsid w:val="00F81075"/>
    <w:rsid w:val="00F811ED"/>
    <w:rsid w:val="00F82604"/>
    <w:rsid w:val="00F832C8"/>
    <w:rsid w:val="00F833B0"/>
    <w:rsid w:val="00F8427E"/>
    <w:rsid w:val="00F849E7"/>
    <w:rsid w:val="00F84F67"/>
    <w:rsid w:val="00F855EE"/>
    <w:rsid w:val="00F86580"/>
    <w:rsid w:val="00F86DEB"/>
    <w:rsid w:val="00F86FA2"/>
    <w:rsid w:val="00F921AB"/>
    <w:rsid w:val="00F92654"/>
    <w:rsid w:val="00F92A0D"/>
    <w:rsid w:val="00F937FB"/>
    <w:rsid w:val="00F9426B"/>
    <w:rsid w:val="00F95BA7"/>
    <w:rsid w:val="00F96B59"/>
    <w:rsid w:val="00F971B6"/>
    <w:rsid w:val="00F97DF3"/>
    <w:rsid w:val="00FA09CE"/>
    <w:rsid w:val="00FA0CF0"/>
    <w:rsid w:val="00FA1B4E"/>
    <w:rsid w:val="00FA4160"/>
    <w:rsid w:val="00FA42E9"/>
    <w:rsid w:val="00FA47D5"/>
    <w:rsid w:val="00FA4C02"/>
    <w:rsid w:val="00FA5551"/>
    <w:rsid w:val="00FA56AB"/>
    <w:rsid w:val="00FA647E"/>
    <w:rsid w:val="00FA6836"/>
    <w:rsid w:val="00FA6EA2"/>
    <w:rsid w:val="00FA7CBC"/>
    <w:rsid w:val="00FA7DC3"/>
    <w:rsid w:val="00FB086F"/>
    <w:rsid w:val="00FB169E"/>
    <w:rsid w:val="00FB2075"/>
    <w:rsid w:val="00FB2E9D"/>
    <w:rsid w:val="00FB3F42"/>
    <w:rsid w:val="00FB44AC"/>
    <w:rsid w:val="00FB4BAA"/>
    <w:rsid w:val="00FB4FB9"/>
    <w:rsid w:val="00FB5EBE"/>
    <w:rsid w:val="00FB6499"/>
    <w:rsid w:val="00FB771F"/>
    <w:rsid w:val="00FB7AEB"/>
    <w:rsid w:val="00FC038C"/>
    <w:rsid w:val="00FC082C"/>
    <w:rsid w:val="00FC2628"/>
    <w:rsid w:val="00FC333B"/>
    <w:rsid w:val="00FC392A"/>
    <w:rsid w:val="00FC3D06"/>
    <w:rsid w:val="00FC4B50"/>
    <w:rsid w:val="00FC57D0"/>
    <w:rsid w:val="00FD07AA"/>
    <w:rsid w:val="00FD1BE9"/>
    <w:rsid w:val="00FD1CBC"/>
    <w:rsid w:val="00FD274C"/>
    <w:rsid w:val="00FD573D"/>
    <w:rsid w:val="00FD5E79"/>
    <w:rsid w:val="00FD6D15"/>
    <w:rsid w:val="00FD73E4"/>
    <w:rsid w:val="00FD7857"/>
    <w:rsid w:val="00FD7A4B"/>
    <w:rsid w:val="00FD7E27"/>
    <w:rsid w:val="00FD7F81"/>
    <w:rsid w:val="00FE0605"/>
    <w:rsid w:val="00FE1397"/>
    <w:rsid w:val="00FE1AFA"/>
    <w:rsid w:val="00FE25FE"/>
    <w:rsid w:val="00FE29BB"/>
    <w:rsid w:val="00FE3033"/>
    <w:rsid w:val="00FE3851"/>
    <w:rsid w:val="00FE3A17"/>
    <w:rsid w:val="00FE443C"/>
    <w:rsid w:val="00FE5959"/>
    <w:rsid w:val="00FE6BA7"/>
    <w:rsid w:val="00FF0ECC"/>
    <w:rsid w:val="00FF1384"/>
    <w:rsid w:val="00FF1D39"/>
    <w:rsid w:val="00FF2345"/>
    <w:rsid w:val="00FF3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C206"/>
  <w15:docId w15:val="{61167E06-54E7-4ECF-A01A-79B5DD01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03EF"/>
    <w:pPr>
      <w:spacing w:after="200" w:line="276" w:lineRule="auto"/>
    </w:pPr>
    <w:rPr>
      <w:sz w:val="22"/>
      <w:szCs w:val="22"/>
      <w:lang w:eastAsia="en-US"/>
    </w:rPr>
  </w:style>
  <w:style w:type="paragraph" w:styleId="Nagwek1">
    <w:name w:val="heading 1"/>
    <w:basedOn w:val="Normalny"/>
    <w:next w:val="Normalny"/>
    <w:link w:val="Nagwek1Znak"/>
    <w:qFormat/>
    <w:rsid w:val="009D490C"/>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link w:val="Nagwek2Znak"/>
    <w:qFormat/>
    <w:rsid w:val="009D490C"/>
    <w:pPr>
      <w:keepNext/>
      <w:numPr>
        <w:ilvl w:val="1"/>
        <w:numId w:val="1"/>
      </w:numPr>
      <w:tabs>
        <w:tab w:val="left" w:pos="180"/>
      </w:tabs>
      <w:spacing w:after="120" w:line="360" w:lineRule="auto"/>
      <w:jc w:val="both"/>
      <w:outlineLvl w:val="1"/>
    </w:pPr>
    <w:rPr>
      <w:rFonts w:ascii="Arial" w:eastAsia="Times New Roman" w:hAnsi="Arial"/>
      <w:b/>
      <w:bCs/>
    </w:rPr>
  </w:style>
  <w:style w:type="paragraph" w:styleId="Nagwek3">
    <w:name w:val="heading 3"/>
    <w:basedOn w:val="Normalny"/>
    <w:next w:val="Normalny"/>
    <w:link w:val="Nagwek3Znak"/>
    <w:qFormat/>
    <w:rsid w:val="009D490C"/>
    <w:pPr>
      <w:keepNext/>
      <w:spacing w:before="240" w:after="60" w:line="240"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9D490C"/>
    <w:pPr>
      <w:keepNext/>
      <w:spacing w:after="0" w:line="360" w:lineRule="auto"/>
      <w:jc w:val="center"/>
      <w:outlineLvl w:val="3"/>
    </w:pPr>
    <w:rPr>
      <w:rFonts w:ascii="Arial" w:eastAsia="Times New Roman" w:hAnsi="Arial"/>
      <w:b/>
      <w:bCs/>
      <w:sz w:val="24"/>
    </w:rPr>
  </w:style>
  <w:style w:type="paragraph" w:styleId="Nagwek5">
    <w:name w:val="heading 5"/>
    <w:basedOn w:val="Normalny"/>
    <w:next w:val="Normalny"/>
    <w:link w:val="Nagwek5Znak"/>
    <w:qFormat/>
    <w:rsid w:val="009D490C"/>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9D490C"/>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rsid w:val="009D490C"/>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uiPriority w:val="99"/>
    <w:qFormat/>
    <w:rsid w:val="009D490C"/>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uiPriority w:val="99"/>
    <w:qFormat/>
    <w:rsid w:val="009D490C"/>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D490C"/>
    <w:rPr>
      <w:rFonts w:ascii="Times New Roman" w:eastAsia="Times New Roman" w:hAnsi="Times New Roman"/>
      <w:b/>
      <w:bCs/>
      <w:sz w:val="24"/>
      <w:szCs w:val="24"/>
    </w:rPr>
  </w:style>
  <w:style w:type="character" w:customStyle="1" w:styleId="Nagwek2Znak">
    <w:name w:val="Nagłówek 2 Znak"/>
    <w:link w:val="Nagwek2"/>
    <w:rsid w:val="009D490C"/>
    <w:rPr>
      <w:rFonts w:ascii="Arial" w:eastAsia="Times New Roman" w:hAnsi="Arial"/>
      <w:b/>
      <w:bCs/>
      <w:sz w:val="22"/>
      <w:szCs w:val="22"/>
      <w:lang w:eastAsia="en-US"/>
    </w:rPr>
  </w:style>
  <w:style w:type="character" w:customStyle="1" w:styleId="Nagwek3Znak">
    <w:name w:val="Nagłówek 3 Znak"/>
    <w:link w:val="Nagwek3"/>
    <w:rsid w:val="009D490C"/>
    <w:rPr>
      <w:rFonts w:ascii="Arial" w:eastAsia="Times New Roman" w:hAnsi="Arial" w:cs="Arial"/>
      <w:b/>
      <w:bCs/>
      <w:sz w:val="26"/>
      <w:szCs w:val="26"/>
    </w:rPr>
  </w:style>
  <w:style w:type="character" w:customStyle="1" w:styleId="Nagwek4Znak">
    <w:name w:val="Nagłówek 4 Znak"/>
    <w:link w:val="Nagwek4"/>
    <w:rsid w:val="009D490C"/>
    <w:rPr>
      <w:rFonts w:ascii="Arial" w:eastAsia="Times New Roman" w:hAnsi="Arial" w:cs="Arial"/>
      <w:b/>
      <w:bCs/>
      <w:sz w:val="24"/>
      <w:szCs w:val="22"/>
    </w:rPr>
  </w:style>
  <w:style w:type="character" w:customStyle="1" w:styleId="Nagwek5Znak">
    <w:name w:val="Nagłówek 5 Znak"/>
    <w:link w:val="Nagwek5"/>
    <w:rsid w:val="009D490C"/>
    <w:rPr>
      <w:rFonts w:ascii="Times New Roman" w:eastAsia="Times New Roman" w:hAnsi="Times New Roman"/>
      <w:b/>
      <w:bCs/>
      <w:i/>
      <w:iCs/>
      <w:sz w:val="26"/>
      <w:szCs w:val="26"/>
    </w:rPr>
  </w:style>
  <w:style w:type="character" w:customStyle="1" w:styleId="Nagwek6Znak">
    <w:name w:val="Nagłówek 6 Znak"/>
    <w:link w:val="Nagwek6"/>
    <w:rsid w:val="009D490C"/>
    <w:rPr>
      <w:rFonts w:ascii="Times New Roman" w:eastAsia="Times New Roman" w:hAnsi="Times New Roman"/>
      <w:b/>
      <w:bCs/>
      <w:sz w:val="22"/>
      <w:szCs w:val="22"/>
      <w:lang w:eastAsia="en-US"/>
    </w:rPr>
  </w:style>
  <w:style w:type="character" w:customStyle="1" w:styleId="Nagwek7Znak">
    <w:name w:val="Nagłówek 7 Znak"/>
    <w:link w:val="Nagwek7"/>
    <w:uiPriority w:val="99"/>
    <w:rsid w:val="009D490C"/>
    <w:rPr>
      <w:rFonts w:ascii="Times New Roman" w:eastAsia="Times New Roman" w:hAnsi="Times New Roman"/>
      <w:b/>
      <w:bCs/>
      <w:sz w:val="28"/>
      <w:szCs w:val="24"/>
    </w:rPr>
  </w:style>
  <w:style w:type="character" w:customStyle="1" w:styleId="Nagwek8Znak">
    <w:name w:val="Nagłówek 8 Znak"/>
    <w:link w:val="Nagwek8"/>
    <w:uiPriority w:val="99"/>
    <w:rsid w:val="009D490C"/>
    <w:rPr>
      <w:rFonts w:ascii="Times New Roman" w:eastAsia="Times New Roman" w:hAnsi="Times New Roman"/>
      <w:i/>
      <w:iCs/>
      <w:sz w:val="24"/>
      <w:szCs w:val="24"/>
    </w:rPr>
  </w:style>
  <w:style w:type="character" w:customStyle="1" w:styleId="Nagwek9Znak">
    <w:name w:val="Nagłówek 9 Znak"/>
    <w:link w:val="Nagwek9"/>
    <w:uiPriority w:val="99"/>
    <w:rsid w:val="009D490C"/>
    <w:rPr>
      <w:rFonts w:ascii="Arial" w:eastAsia="Times New Roman" w:hAnsi="Arial" w:cs="Arial"/>
      <w:sz w:val="22"/>
      <w:szCs w:val="22"/>
    </w:rPr>
  </w:style>
  <w:style w:type="paragraph" w:styleId="Stopka">
    <w:name w:val="footer"/>
    <w:basedOn w:val="Normalny"/>
    <w:link w:val="Stopka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link w:val="Stopka"/>
    <w:uiPriority w:val="99"/>
    <w:rsid w:val="009D490C"/>
    <w:rPr>
      <w:rFonts w:ascii="Times New Roman" w:eastAsia="Times New Roman" w:hAnsi="Times New Roman"/>
      <w:sz w:val="24"/>
      <w:szCs w:val="24"/>
    </w:rPr>
  </w:style>
  <w:style w:type="character" w:styleId="Numerstrony">
    <w:name w:val="page number"/>
    <w:rsid w:val="009D490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9D490C"/>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qFormat/>
    <w:rsid w:val="009D490C"/>
    <w:rPr>
      <w:rFonts w:ascii="Times New Roman" w:eastAsia="Times New Roman" w:hAnsi="Times New Roman"/>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qFormat/>
    <w:rsid w:val="009D490C"/>
    <w:rPr>
      <w:vertAlign w:val="superscript"/>
    </w:rPr>
  </w:style>
  <w:style w:type="paragraph" w:styleId="Tekstprzypisukocowego">
    <w:name w:val="endnote text"/>
    <w:basedOn w:val="Normalny"/>
    <w:link w:val="TekstprzypisukocowegoZnak"/>
    <w:uiPriority w:val="99"/>
    <w:semiHidden/>
    <w:rsid w:val="009D490C"/>
    <w:pPr>
      <w:spacing w:after="0" w:line="240" w:lineRule="auto"/>
    </w:pPr>
    <w:rPr>
      <w:rFonts w:ascii="Times New Roman" w:eastAsia="Times New Roman" w:hAnsi="Times New Roman"/>
      <w:sz w:val="20"/>
      <w:szCs w:val="20"/>
    </w:rPr>
  </w:style>
  <w:style w:type="character" w:customStyle="1" w:styleId="TekstprzypisukocowegoZnak">
    <w:name w:val="Tekst przypisu końcowego Znak"/>
    <w:link w:val="Tekstprzypisukocowego"/>
    <w:uiPriority w:val="99"/>
    <w:semiHidden/>
    <w:rsid w:val="009D490C"/>
    <w:rPr>
      <w:rFonts w:ascii="Times New Roman" w:eastAsia="Times New Roman" w:hAnsi="Times New Roman"/>
    </w:rPr>
  </w:style>
  <w:style w:type="paragraph" w:styleId="Tekstkomentarza">
    <w:name w:val="annotation text"/>
    <w:basedOn w:val="Normalny"/>
    <w:link w:val="TekstkomentarzaZnak"/>
    <w:uiPriority w:val="99"/>
    <w:rsid w:val="009D490C"/>
    <w:pPr>
      <w:spacing w:after="0" w:line="240" w:lineRule="auto"/>
    </w:pPr>
    <w:rPr>
      <w:rFonts w:ascii="Times New Roman" w:eastAsia="Times New Roman" w:hAnsi="Times New Roman"/>
      <w:sz w:val="20"/>
      <w:szCs w:val="20"/>
    </w:rPr>
  </w:style>
  <w:style w:type="character" w:customStyle="1" w:styleId="TekstkomentarzaZnak">
    <w:name w:val="Tekst komentarza Znak"/>
    <w:link w:val="Tekstkomentarza"/>
    <w:uiPriority w:val="99"/>
    <w:rsid w:val="009D490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rsid w:val="009D490C"/>
    <w:rPr>
      <w:b/>
      <w:bCs/>
    </w:rPr>
  </w:style>
  <w:style w:type="character" w:customStyle="1" w:styleId="TematkomentarzaZnak">
    <w:name w:val="Temat komentarza Znak"/>
    <w:link w:val="Tematkomentarza"/>
    <w:uiPriority w:val="99"/>
    <w:semiHidden/>
    <w:rsid w:val="009D490C"/>
    <w:rPr>
      <w:rFonts w:ascii="Times New Roman" w:eastAsia="Times New Roman" w:hAnsi="Times New Roman"/>
      <w:b/>
      <w:bCs/>
    </w:rPr>
  </w:style>
  <w:style w:type="paragraph" w:styleId="Tekstdymka">
    <w:name w:val="Balloon Text"/>
    <w:basedOn w:val="Normalny"/>
    <w:link w:val="TekstdymkaZnak"/>
    <w:uiPriority w:val="99"/>
    <w:semiHidden/>
    <w:rsid w:val="009D490C"/>
    <w:pPr>
      <w:spacing w:after="0" w:line="240" w:lineRule="auto"/>
    </w:pPr>
    <w:rPr>
      <w:rFonts w:ascii="Tahoma" w:eastAsia="Times New Roman" w:hAnsi="Tahoma"/>
      <w:sz w:val="16"/>
      <w:szCs w:val="16"/>
    </w:rPr>
  </w:style>
  <w:style w:type="character" w:customStyle="1" w:styleId="TekstdymkaZnak">
    <w:name w:val="Tekst dymka Znak"/>
    <w:link w:val="Tekstdymka"/>
    <w:uiPriority w:val="99"/>
    <w:semiHidden/>
    <w:rsid w:val="009D490C"/>
    <w:rPr>
      <w:rFonts w:ascii="Tahoma" w:eastAsia="Times New Roman" w:hAnsi="Tahoma" w:cs="Tahoma"/>
      <w:sz w:val="16"/>
      <w:szCs w:val="16"/>
    </w:rPr>
  </w:style>
  <w:style w:type="paragraph" w:styleId="Tekstpodstawowy">
    <w:name w:val="Body Text"/>
    <w:basedOn w:val="Normalny"/>
    <w:link w:val="TekstpodstawowyZnak"/>
    <w:uiPriority w:val="99"/>
    <w:rsid w:val="009D490C"/>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9D490C"/>
    <w:rPr>
      <w:rFonts w:ascii="Times New Roman" w:eastAsia="Times New Roman" w:hAnsi="Times New Roman"/>
      <w:sz w:val="24"/>
      <w:szCs w:val="24"/>
    </w:rPr>
  </w:style>
  <w:style w:type="paragraph" w:styleId="Tekstpodstawowy2">
    <w:name w:val="Body Text 2"/>
    <w:basedOn w:val="Normalny"/>
    <w:link w:val="Tekstpodstawowy2Znak"/>
    <w:uiPriority w:val="99"/>
    <w:rsid w:val="009D490C"/>
    <w:pPr>
      <w:spacing w:after="0" w:line="360" w:lineRule="auto"/>
      <w:jc w:val="both"/>
    </w:pPr>
    <w:rPr>
      <w:rFonts w:ascii="Arial" w:eastAsia="Times New Roman" w:hAnsi="Arial"/>
      <w:szCs w:val="24"/>
    </w:rPr>
  </w:style>
  <w:style w:type="character" w:customStyle="1" w:styleId="Tekstpodstawowy2Znak">
    <w:name w:val="Tekst podstawowy 2 Znak"/>
    <w:link w:val="Tekstpodstawowy2"/>
    <w:uiPriority w:val="99"/>
    <w:rsid w:val="009D490C"/>
    <w:rPr>
      <w:rFonts w:ascii="Arial" w:eastAsia="Times New Roman" w:hAnsi="Arial" w:cs="Arial"/>
      <w:sz w:val="22"/>
      <w:szCs w:val="24"/>
    </w:rPr>
  </w:style>
  <w:style w:type="paragraph" w:styleId="Tekstpodstawowywcity">
    <w:name w:val="Body Text Indent"/>
    <w:basedOn w:val="Normalny"/>
    <w:link w:val="TekstpodstawowywcityZnak"/>
    <w:uiPriority w:val="99"/>
    <w:rsid w:val="009D490C"/>
    <w:pPr>
      <w:tabs>
        <w:tab w:val="left" w:pos="180"/>
        <w:tab w:val="left" w:pos="540"/>
      </w:tabs>
      <w:spacing w:after="120" w:line="360" w:lineRule="auto"/>
      <w:ind w:left="540" w:hanging="180"/>
      <w:jc w:val="both"/>
    </w:pPr>
    <w:rPr>
      <w:rFonts w:ascii="Arial" w:eastAsia="Times New Roman" w:hAnsi="Arial"/>
    </w:rPr>
  </w:style>
  <w:style w:type="character" w:customStyle="1" w:styleId="TekstpodstawowywcityZnak">
    <w:name w:val="Tekst podstawowy wcięty Znak"/>
    <w:link w:val="Tekstpodstawowywcity"/>
    <w:uiPriority w:val="99"/>
    <w:rsid w:val="009D490C"/>
    <w:rPr>
      <w:rFonts w:ascii="Arial" w:eastAsia="Times New Roman" w:hAnsi="Arial" w:cs="Arial"/>
      <w:sz w:val="22"/>
      <w:szCs w:val="22"/>
    </w:rPr>
  </w:style>
  <w:style w:type="paragraph" w:styleId="Tekstpodstawowywcity3">
    <w:name w:val="Body Text Indent 3"/>
    <w:basedOn w:val="Normalny"/>
    <w:link w:val="Tekstpodstawowywcity3Znak"/>
    <w:uiPriority w:val="99"/>
    <w:rsid w:val="009D490C"/>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uiPriority w:val="99"/>
    <w:rsid w:val="009D490C"/>
    <w:rPr>
      <w:rFonts w:ascii="Times New Roman" w:eastAsia="Times New Roman" w:hAnsi="Times New Roman"/>
      <w:sz w:val="16"/>
      <w:szCs w:val="16"/>
    </w:rPr>
  </w:style>
  <w:style w:type="paragraph" w:styleId="Tekstpodstawowywcity2">
    <w:name w:val="Body Text Indent 2"/>
    <w:basedOn w:val="Normalny"/>
    <w:link w:val="Tekstpodstawowywcity2Znak"/>
    <w:uiPriority w:val="99"/>
    <w:rsid w:val="009D490C"/>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link w:val="Tekstpodstawowywcity2"/>
    <w:uiPriority w:val="99"/>
    <w:rsid w:val="009D490C"/>
    <w:rPr>
      <w:rFonts w:ascii="Times New Roman" w:eastAsia="Times New Roman" w:hAnsi="Times New Roman"/>
      <w:sz w:val="24"/>
      <w:szCs w:val="24"/>
    </w:rPr>
  </w:style>
  <w:style w:type="paragraph" w:customStyle="1" w:styleId="BodyText22">
    <w:name w:val="Body Text 22"/>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rsid w:val="009D490C"/>
    <w:rPr>
      <w:rFonts w:ascii="Verdana" w:hAnsi="Verdana" w:hint="default"/>
      <w:color w:val="333366"/>
      <w:sz w:val="20"/>
      <w:szCs w:val="20"/>
    </w:rPr>
  </w:style>
  <w:style w:type="paragraph" w:styleId="Tekstpodstawowy3">
    <w:name w:val="Body Text 3"/>
    <w:basedOn w:val="Normalny"/>
    <w:link w:val="Tekstpodstawowy3Znak"/>
    <w:uiPriority w:val="99"/>
    <w:rsid w:val="009D490C"/>
    <w:pPr>
      <w:tabs>
        <w:tab w:val="left" w:pos="180"/>
      </w:tabs>
      <w:spacing w:after="120" w:line="240" w:lineRule="auto"/>
      <w:jc w:val="both"/>
    </w:pPr>
    <w:rPr>
      <w:rFonts w:ascii="Times New Roman" w:eastAsia="Times New Roman" w:hAnsi="Times New Roman"/>
      <w:b/>
      <w:bCs/>
      <w:sz w:val="28"/>
      <w:szCs w:val="24"/>
    </w:rPr>
  </w:style>
  <w:style w:type="character" w:customStyle="1" w:styleId="Tekstpodstawowy3Znak">
    <w:name w:val="Tekst podstawowy 3 Znak"/>
    <w:link w:val="Tekstpodstawowy3"/>
    <w:uiPriority w:val="99"/>
    <w:rsid w:val="009D490C"/>
    <w:rPr>
      <w:rFonts w:ascii="Times New Roman" w:eastAsia="Times New Roman" w:hAnsi="Times New Roman"/>
      <w:b/>
      <w:bCs/>
      <w:sz w:val="28"/>
      <w:szCs w:val="24"/>
    </w:rPr>
  </w:style>
  <w:style w:type="paragraph" w:styleId="Zwykytekst">
    <w:name w:val="Plain Text"/>
    <w:basedOn w:val="Normalny"/>
    <w:link w:val="ZwykytekstZnak"/>
    <w:uiPriority w:val="99"/>
    <w:rsid w:val="009D490C"/>
    <w:pPr>
      <w:spacing w:after="0" w:line="240" w:lineRule="auto"/>
    </w:pPr>
    <w:rPr>
      <w:rFonts w:ascii="Courier New" w:eastAsia="Times New Roman" w:hAnsi="Courier New"/>
      <w:sz w:val="20"/>
      <w:szCs w:val="20"/>
    </w:rPr>
  </w:style>
  <w:style w:type="character" w:customStyle="1" w:styleId="ZwykytekstZnak">
    <w:name w:val="Zwykły tekst Znak"/>
    <w:link w:val="Zwykytekst"/>
    <w:uiPriority w:val="99"/>
    <w:rsid w:val="009D490C"/>
    <w:rPr>
      <w:rFonts w:ascii="Courier New" w:eastAsia="Times New Roman" w:hAnsi="Courier New" w:cs="Courier New"/>
    </w:rPr>
  </w:style>
  <w:style w:type="paragraph" w:customStyle="1" w:styleId="font6">
    <w:name w:val="font6"/>
    <w:basedOn w:val="Normalny"/>
    <w:uiPriority w:val="99"/>
    <w:rsid w:val="009D490C"/>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9D490C"/>
    <w:pPr>
      <w:spacing w:after="0" w:line="240" w:lineRule="auto"/>
      <w:jc w:val="center"/>
    </w:pPr>
    <w:rPr>
      <w:rFonts w:ascii="Times New Roman" w:eastAsia="Times New Roman" w:hAnsi="Times New Roman"/>
      <w:b/>
      <w:sz w:val="28"/>
      <w:szCs w:val="20"/>
    </w:rPr>
  </w:style>
  <w:style w:type="character" w:customStyle="1" w:styleId="TytuZnak">
    <w:name w:val="Tytuł Znak"/>
    <w:link w:val="Tytu"/>
    <w:uiPriority w:val="99"/>
    <w:rsid w:val="009D490C"/>
    <w:rPr>
      <w:rFonts w:ascii="Times New Roman" w:eastAsia="Times New Roman" w:hAnsi="Times New Roman"/>
      <w:b/>
      <w:sz w:val="28"/>
    </w:rPr>
  </w:style>
  <w:style w:type="character" w:styleId="UyteHipercze">
    <w:name w:val="FollowedHyperlink"/>
    <w:rsid w:val="009D490C"/>
    <w:rPr>
      <w:color w:val="800080"/>
      <w:u w:val="single"/>
    </w:rPr>
  </w:style>
  <w:style w:type="paragraph" w:styleId="Nagwek">
    <w:name w:val="header"/>
    <w:aliases w:val="Znak"/>
    <w:basedOn w:val="Normalny"/>
    <w:link w:val="Nagwek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aliases w:val="Znak Znak1"/>
    <w:link w:val="Nagwek"/>
    <w:uiPriority w:val="99"/>
    <w:rsid w:val="009D490C"/>
    <w:rPr>
      <w:rFonts w:ascii="Times New Roman" w:eastAsia="Times New Roman" w:hAnsi="Times New Roman"/>
      <w:sz w:val="24"/>
      <w:szCs w:val="24"/>
    </w:rPr>
  </w:style>
  <w:style w:type="paragraph" w:customStyle="1" w:styleId="BodyText21">
    <w:name w:val="Body Text 21"/>
    <w:basedOn w:val="Normalny"/>
    <w:uiPriority w:val="99"/>
    <w:rsid w:val="009D490C"/>
    <w:pPr>
      <w:spacing w:after="0" w:line="240" w:lineRule="auto"/>
      <w:jc w:val="both"/>
    </w:pPr>
    <w:rPr>
      <w:rFonts w:ascii="Times New Roman" w:eastAsia="Times New Roman" w:hAnsi="Times New Roman"/>
      <w:snapToGrid w:val="0"/>
      <w:sz w:val="24"/>
      <w:szCs w:val="20"/>
      <w:lang w:eastAsia="pl-PL"/>
    </w:rPr>
  </w:style>
  <w:style w:type="paragraph" w:styleId="NormalnyWeb">
    <w:name w:val="Normal (Web)"/>
    <w:basedOn w:val="Normalny"/>
    <w:uiPriority w:val="99"/>
    <w:rsid w:val="009D490C"/>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9D490C"/>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link w:val="Podtytu"/>
    <w:uiPriority w:val="99"/>
    <w:rsid w:val="009D490C"/>
    <w:rPr>
      <w:rFonts w:ascii="Tahoma" w:eastAsia="Times New Roman" w:hAnsi="Tahoma" w:cs="Tahoma"/>
      <w:b/>
      <w:bCs/>
      <w:sz w:val="22"/>
      <w:szCs w:val="22"/>
    </w:rPr>
  </w:style>
  <w:style w:type="paragraph" w:customStyle="1" w:styleId="xl33">
    <w:name w:val="xl33"/>
    <w:basedOn w:val="Normalny"/>
    <w:uiPriority w:val="99"/>
    <w:rsid w:val="009D490C"/>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9D490C"/>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39"/>
    <w:rsid w:val="009D490C"/>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39"/>
    <w:rsid w:val="009D490C"/>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39"/>
    <w:rsid w:val="009D490C"/>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39"/>
    <w:rsid w:val="009D490C"/>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39"/>
    <w:rsid w:val="009D490C"/>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39"/>
    <w:rsid w:val="009D490C"/>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39"/>
    <w:rsid w:val="009D490C"/>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39"/>
    <w:rsid w:val="009D490C"/>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39"/>
    <w:rsid w:val="009D490C"/>
    <w:pPr>
      <w:spacing w:after="0" w:line="240" w:lineRule="auto"/>
      <w:ind w:left="1920"/>
    </w:pPr>
    <w:rPr>
      <w:rFonts w:ascii="Times New Roman" w:eastAsia="Times New Roman" w:hAnsi="Times New Roman"/>
      <w:sz w:val="18"/>
      <w:szCs w:val="18"/>
      <w:lang w:eastAsia="pl-PL"/>
    </w:rPr>
  </w:style>
  <w:style w:type="character" w:styleId="Hipercze">
    <w:name w:val="Hyperlink"/>
    <w:rsid w:val="009D490C"/>
    <w:rPr>
      <w:color w:val="0000FF"/>
      <w:u w:val="single"/>
    </w:rPr>
  </w:style>
  <w:style w:type="paragraph" w:customStyle="1" w:styleId="Tytuowa1">
    <w:name w:val="Tytułowa 1"/>
    <w:basedOn w:val="Tytu"/>
    <w:uiPriority w:val="99"/>
    <w:rsid w:val="009D490C"/>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9D490C"/>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9D490C"/>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9D490C"/>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9D490C"/>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9D490C"/>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9D490C"/>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9D490C"/>
    <w:pPr>
      <w:tabs>
        <w:tab w:val="clear" w:pos="900"/>
      </w:tabs>
      <w:spacing w:after="120"/>
      <w:ind w:firstLine="210"/>
      <w:jc w:val="left"/>
    </w:pPr>
  </w:style>
  <w:style w:type="character" w:customStyle="1" w:styleId="TekstpodstawowyzwciciemZnak">
    <w:name w:val="Tekst podstawowy z wcięciem Znak"/>
    <w:link w:val="Tekstpodstawowyzwciciem"/>
    <w:uiPriority w:val="99"/>
    <w:rsid w:val="009D490C"/>
    <w:rPr>
      <w:rFonts w:ascii="Times New Roman" w:eastAsia="Times New Roman" w:hAnsi="Times New Roman"/>
      <w:sz w:val="24"/>
      <w:szCs w:val="24"/>
    </w:rPr>
  </w:style>
  <w:style w:type="paragraph" w:styleId="Tekstpodstawowyzwciciem2">
    <w:name w:val="Body Text First Indent 2"/>
    <w:basedOn w:val="Tekstpodstawowywcity"/>
    <w:link w:val="Tekstpodstawowyzwciciem2Znak"/>
    <w:uiPriority w:val="99"/>
    <w:rsid w:val="009D490C"/>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rsid w:val="009D490C"/>
    <w:rPr>
      <w:rFonts w:ascii="Times New Roman" w:eastAsia="Times New Roman" w:hAnsi="Times New Roman" w:cs="Arial"/>
      <w:sz w:val="24"/>
      <w:szCs w:val="24"/>
    </w:rPr>
  </w:style>
  <w:style w:type="character" w:styleId="Odwoaniedokomentarza">
    <w:name w:val="annotation reference"/>
    <w:uiPriority w:val="99"/>
    <w:rsid w:val="009D490C"/>
    <w:rPr>
      <w:sz w:val="16"/>
      <w:szCs w:val="16"/>
    </w:rPr>
  </w:style>
  <w:style w:type="paragraph" w:customStyle="1" w:styleId="xl151">
    <w:name w:val="xl151"/>
    <w:basedOn w:val="Normalny"/>
    <w:uiPriority w:val="99"/>
    <w:rsid w:val="009D490C"/>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9D490C"/>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39"/>
    <w:rsid w:val="009D49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9D490C"/>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9D490C"/>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character" w:styleId="Odwoanieprzypisukocowego">
    <w:name w:val="endnote reference"/>
    <w:semiHidden/>
    <w:rsid w:val="009D490C"/>
    <w:rPr>
      <w:vertAlign w:val="superscript"/>
    </w:rPr>
  </w:style>
  <w:style w:type="paragraph" w:customStyle="1" w:styleId="tekst">
    <w:name w:val="tekst"/>
    <w:basedOn w:val="Normalny"/>
    <w:uiPriority w:val="99"/>
    <w:rsid w:val="009D490C"/>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rsid w:val="009D490C"/>
    <w:rPr>
      <w:rFonts w:ascii="Verdana" w:hAnsi="Verdana" w:hint="default"/>
      <w:b/>
      <w:bCs/>
      <w:i w:val="0"/>
      <w:iCs w:val="0"/>
      <w:sz w:val="23"/>
      <w:szCs w:val="23"/>
    </w:rPr>
  </w:style>
  <w:style w:type="paragraph" w:customStyle="1" w:styleId="ZnakZnakZnakZnak">
    <w:name w:val="Znak Znak Znak Znak"/>
    <w:basedOn w:val="Normalny"/>
    <w:uiPriority w:val="99"/>
    <w:rsid w:val="009D490C"/>
    <w:pPr>
      <w:spacing w:after="0" w:line="240" w:lineRule="auto"/>
    </w:pPr>
    <w:rPr>
      <w:rFonts w:ascii="Times New Roman" w:eastAsia="Times New Roman" w:hAnsi="Times New Roman"/>
      <w:sz w:val="20"/>
      <w:szCs w:val="20"/>
      <w:lang w:eastAsia="pl-PL"/>
    </w:rPr>
  </w:style>
  <w:style w:type="character" w:styleId="Pogrubienie">
    <w:name w:val="Strong"/>
    <w:uiPriority w:val="22"/>
    <w:qFormat/>
    <w:rsid w:val="009D490C"/>
    <w:rPr>
      <w:b/>
      <w:bCs/>
    </w:rPr>
  </w:style>
  <w:style w:type="character" w:customStyle="1" w:styleId="Teksttreci2">
    <w:name w:val="Tekst treści (2)_"/>
    <w:link w:val="Teksttreci20"/>
    <w:rsid w:val="009D490C"/>
    <w:rPr>
      <w:b/>
      <w:bCs/>
      <w:sz w:val="22"/>
      <w:szCs w:val="22"/>
      <w:shd w:val="clear" w:color="auto" w:fill="FFFFFF"/>
    </w:rPr>
  </w:style>
  <w:style w:type="paragraph" w:customStyle="1" w:styleId="Teksttreci20">
    <w:name w:val="Tekst treści (2)"/>
    <w:basedOn w:val="Normalny"/>
    <w:link w:val="Teksttreci2"/>
    <w:rsid w:val="009D490C"/>
    <w:pPr>
      <w:widowControl w:val="0"/>
      <w:shd w:val="clear" w:color="auto" w:fill="FFFFFF"/>
      <w:spacing w:after="0" w:line="624" w:lineRule="exact"/>
      <w:jc w:val="center"/>
    </w:pPr>
    <w:rPr>
      <w:b/>
      <w:bCs/>
    </w:rPr>
  </w:style>
  <w:style w:type="paragraph" w:styleId="Poprawka">
    <w:name w:val="Revision"/>
    <w:hidden/>
    <w:uiPriority w:val="99"/>
    <w:semiHidden/>
    <w:rsid w:val="009D490C"/>
    <w:rPr>
      <w:rFonts w:ascii="Times New Roman" w:eastAsia="Times New Roman" w:hAnsi="Times New Roman"/>
      <w:sz w:val="24"/>
      <w:szCs w:val="24"/>
    </w:rPr>
  </w:style>
  <w:style w:type="paragraph" w:customStyle="1" w:styleId="ZnakZnak">
    <w:name w:val="Znak Znak"/>
    <w:basedOn w:val="Normalny"/>
    <w:rsid w:val="009D490C"/>
    <w:pPr>
      <w:spacing w:after="0" w:line="360" w:lineRule="auto"/>
      <w:jc w:val="both"/>
    </w:pPr>
    <w:rPr>
      <w:rFonts w:ascii="Verdana" w:eastAsia="Times New Roman" w:hAnsi="Verdana"/>
      <w:sz w:val="20"/>
      <w:szCs w:val="20"/>
      <w:lang w:eastAsia="pl-PL"/>
    </w:rPr>
  </w:style>
  <w:style w:type="character" w:customStyle="1" w:styleId="Teksttreci">
    <w:name w:val="Tekst treści_"/>
    <w:rsid w:val="009D490C"/>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9D49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paragraph" w:styleId="Akapitzlist">
    <w:name w:val="List Paragraph"/>
    <w:aliases w:val="Numerowanie,List Paragraph,Akapit z listą BS,Punkt 1.1,Kolorowa lista — akcent 11,Akapit z listą1,A_wyliczenie,K-P_odwolanie,Akapit z listą5,maz_wyliczenie,opis dzialania,EPL lista punktowana z wyrózneniem,Wykres,List Paragraph compact,L"/>
    <w:basedOn w:val="Normalny"/>
    <w:link w:val="AkapitzlistZnak"/>
    <w:uiPriority w:val="34"/>
    <w:qFormat/>
    <w:rsid w:val="009D490C"/>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uiPriority w:val="99"/>
    <w:rsid w:val="00900013"/>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CD1D43"/>
    <w:pPr>
      <w:numPr>
        <w:ilvl w:val="6"/>
        <w:numId w:val="2"/>
      </w:numPr>
      <w:spacing w:after="240" w:line="240" w:lineRule="auto"/>
      <w:outlineLvl w:val="6"/>
    </w:pPr>
    <w:rPr>
      <w:rFonts w:ascii="Times New Roman" w:eastAsia="Times New Roman" w:hAnsi="Times New Roman"/>
      <w:szCs w:val="24"/>
      <w:lang w:val="en-GB"/>
    </w:rPr>
  </w:style>
  <w:style w:type="paragraph" w:customStyle="1" w:styleId="Subitemnumbered">
    <w:name w:val="Subitem numbered"/>
    <w:basedOn w:val="Normalny"/>
    <w:uiPriority w:val="99"/>
    <w:rsid w:val="00363A15"/>
    <w:pPr>
      <w:spacing w:after="0" w:line="360" w:lineRule="auto"/>
      <w:ind w:left="567" w:hanging="283"/>
    </w:pPr>
    <w:rPr>
      <w:rFonts w:ascii="Arial" w:eastAsia="Times New Roman" w:hAnsi="Arial"/>
      <w:sz w:val="20"/>
      <w:szCs w:val="20"/>
      <w:lang w:eastAsia="pl-PL"/>
    </w:rPr>
  </w:style>
  <w:style w:type="paragraph" w:styleId="Bezodstpw">
    <w:name w:val="No Spacing"/>
    <w:uiPriority w:val="1"/>
    <w:qFormat/>
    <w:rsid w:val="0067677E"/>
    <w:rPr>
      <w:sz w:val="22"/>
      <w:szCs w:val="22"/>
      <w:lang w:eastAsia="en-US"/>
    </w:rPr>
  </w:style>
  <w:style w:type="paragraph" w:customStyle="1" w:styleId="Style4">
    <w:name w:val="Style 4"/>
    <w:uiPriority w:val="99"/>
    <w:rsid w:val="00934AB7"/>
    <w:pPr>
      <w:widowControl w:val="0"/>
      <w:autoSpaceDE w:val="0"/>
      <w:autoSpaceDN w:val="0"/>
      <w:spacing w:line="297" w:lineRule="auto"/>
      <w:jc w:val="both"/>
    </w:pPr>
    <w:rPr>
      <w:rFonts w:ascii="Tahoma" w:eastAsia="Times New Roman" w:hAnsi="Tahoma" w:cs="Tahoma"/>
      <w:sz w:val="18"/>
      <w:szCs w:val="18"/>
    </w:rPr>
  </w:style>
  <w:style w:type="character" w:customStyle="1" w:styleId="CharacterStyle2">
    <w:name w:val="Character Style 2"/>
    <w:uiPriority w:val="99"/>
    <w:rsid w:val="00934AB7"/>
    <w:rPr>
      <w:rFonts w:ascii="Tahoma" w:hAnsi="Tahoma"/>
      <w:sz w:val="18"/>
    </w:rPr>
  </w:style>
  <w:style w:type="character" w:customStyle="1" w:styleId="h2">
    <w:name w:val="h2"/>
    <w:basedOn w:val="Domylnaczcionkaakapitu"/>
    <w:rsid w:val="00906343"/>
  </w:style>
  <w:style w:type="character" w:customStyle="1" w:styleId="apple-converted-space">
    <w:name w:val="apple-converted-space"/>
    <w:basedOn w:val="Domylnaczcionkaakapitu"/>
    <w:rsid w:val="00A81337"/>
  </w:style>
  <w:style w:type="character" w:styleId="Uwydatnienie">
    <w:name w:val="Emphasis"/>
    <w:uiPriority w:val="20"/>
    <w:qFormat/>
    <w:rsid w:val="00A81337"/>
    <w:rPr>
      <w:i/>
      <w:iCs/>
    </w:rPr>
  </w:style>
  <w:style w:type="paragraph" w:customStyle="1" w:styleId="Normalny1">
    <w:name w:val="Normalny1"/>
    <w:uiPriority w:val="99"/>
    <w:rsid w:val="00D84E5A"/>
    <w:rPr>
      <w:rFonts w:ascii="Times New Roman" w:eastAsia="Times New Roman" w:hAnsi="Times New Roman"/>
      <w:color w:val="000000"/>
    </w:rPr>
  </w:style>
  <w:style w:type="character" w:customStyle="1" w:styleId="AkapitzlistZnak">
    <w:name w:val="Akapit z listą Znak"/>
    <w:aliases w:val="Numerowanie Znak,List Paragraph Znak,Akapit z listą BS Znak,Punkt 1.1 Znak,Kolorowa lista — akcent 11 Znak,Akapit z listą1 Znak,A_wyliczenie Znak,K-P_odwolanie Znak,Akapit z listą5 Znak,maz_wyliczenie Znak,opis dzialania Znak,L Znak"/>
    <w:link w:val="Akapitzlist"/>
    <w:uiPriority w:val="34"/>
    <w:qFormat/>
    <w:rsid w:val="00416C92"/>
    <w:rPr>
      <w:rFonts w:ascii="Times New Roman" w:eastAsia="Times New Roman" w:hAnsi="Times New Roman"/>
      <w:sz w:val="24"/>
      <w:szCs w:val="24"/>
    </w:rPr>
  </w:style>
  <w:style w:type="character" w:customStyle="1" w:styleId="FontStyle42">
    <w:name w:val="Font Style42"/>
    <w:uiPriority w:val="99"/>
    <w:rsid w:val="00391475"/>
    <w:rPr>
      <w:rFonts w:ascii="Arial Narrow" w:hAnsi="Arial Narrow" w:cs="Arial Narrow"/>
      <w:color w:val="000000"/>
      <w:sz w:val="18"/>
      <w:szCs w:val="18"/>
    </w:rPr>
  </w:style>
  <w:style w:type="paragraph" w:customStyle="1" w:styleId="Style34">
    <w:name w:val="Style3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391475"/>
    <w:rPr>
      <w:rFonts w:ascii="Calibri" w:hAnsi="Calibri" w:cs="Calibri"/>
      <w:b/>
      <w:bCs/>
      <w:sz w:val="22"/>
      <w:szCs w:val="22"/>
    </w:rPr>
  </w:style>
  <w:style w:type="character" w:customStyle="1" w:styleId="FontStyle38">
    <w:name w:val="Font Style38"/>
    <w:uiPriority w:val="99"/>
    <w:rsid w:val="00391475"/>
    <w:rPr>
      <w:rFonts w:ascii="Calibri" w:hAnsi="Calibri" w:cs="Calibri"/>
      <w:sz w:val="22"/>
      <w:szCs w:val="22"/>
    </w:rPr>
  </w:style>
  <w:style w:type="paragraph" w:customStyle="1" w:styleId="Style40">
    <w:name w:val="Style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3">
    <w:name w:val="Style3"/>
    <w:basedOn w:val="Normalny"/>
    <w:uiPriority w:val="99"/>
    <w:rsid w:val="001D1974"/>
    <w:pPr>
      <w:widowControl w:val="0"/>
      <w:autoSpaceDE w:val="0"/>
      <w:autoSpaceDN w:val="0"/>
      <w:adjustRightInd w:val="0"/>
      <w:spacing w:after="0" w:line="379" w:lineRule="exact"/>
      <w:jc w:val="both"/>
    </w:pPr>
    <w:rPr>
      <w:rFonts w:ascii="Tahoma" w:eastAsia="Times New Roman" w:hAnsi="Tahoma" w:cs="Tahoma"/>
      <w:sz w:val="24"/>
      <w:szCs w:val="24"/>
      <w:lang w:eastAsia="pl-PL"/>
    </w:rPr>
  </w:style>
  <w:style w:type="character" w:customStyle="1" w:styleId="FontStyle27">
    <w:name w:val="Font Style27"/>
    <w:uiPriority w:val="99"/>
    <w:rsid w:val="001D1974"/>
    <w:rPr>
      <w:rFonts w:ascii="Arial Narrow" w:hAnsi="Arial Narrow" w:cs="Arial Narrow" w:hint="default"/>
      <w:b/>
      <w:bCs/>
      <w:color w:val="000000"/>
      <w:sz w:val="20"/>
      <w:szCs w:val="20"/>
    </w:rPr>
  </w:style>
  <w:style w:type="paragraph" w:customStyle="1" w:styleId="msonormal0">
    <w:name w:val="msonormal"/>
    <w:basedOn w:val="Normalny"/>
    <w:uiPriority w:val="99"/>
    <w:rsid w:val="00AE74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uiPriority w:val="99"/>
    <w:semiHidden/>
    <w:rsid w:val="00AE7478"/>
    <w:rPr>
      <w:lang w:eastAsia="en-US"/>
    </w:rPr>
  </w:style>
  <w:style w:type="character" w:customStyle="1" w:styleId="NagwekZnak1">
    <w:name w:val="Nagłówek Znak1"/>
    <w:uiPriority w:val="99"/>
    <w:semiHidden/>
    <w:rsid w:val="00AE7478"/>
    <w:rPr>
      <w:sz w:val="22"/>
      <w:szCs w:val="22"/>
      <w:lang w:eastAsia="en-US"/>
    </w:rPr>
  </w:style>
  <w:style w:type="paragraph" w:customStyle="1" w:styleId="Normalny2">
    <w:name w:val="Normalny2"/>
    <w:uiPriority w:val="99"/>
    <w:rsid w:val="00AE7478"/>
    <w:rPr>
      <w:rFonts w:ascii="Times New Roman" w:eastAsia="Times New Roman" w:hAnsi="Times New Roman"/>
      <w:color w:val="000000"/>
    </w:rPr>
  </w:style>
  <w:style w:type="character" w:customStyle="1" w:styleId="mat-tooltip-trigger">
    <w:name w:val="mat-tooltip-trigger"/>
    <w:rsid w:val="00AE7478"/>
  </w:style>
  <w:style w:type="character" w:customStyle="1" w:styleId="FontStyle40">
    <w:name w:val="Font Style40"/>
    <w:uiPriority w:val="99"/>
    <w:rsid w:val="00AE7478"/>
    <w:rPr>
      <w:rFonts w:ascii="Arial Narrow" w:hAnsi="Arial Narrow" w:cs="Arial Narrow" w:hint="default"/>
      <w:b/>
      <w:bCs/>
      <w:color w:val="000000"/>
      <w:sz w:val="18"/>
      <w:szCs w:val="18"/>
    </w:rPr>
  </w:style>
  <w:style w:type="paragraph" w:customStyle="1" w:styleId="ZnakZnak2">
    <w:name w:val="Znak Znak2"/>
    <w:basedOn w:val="Normalny"/>
    <w:rsid w:val="00AE7478"/>
    <w:pPr>
      <w:spacing w:after="0" w:line="360" w:lineRule="auto"/>
      <w:jc w:val="both"/>
    </w:pPr>
    <w:rPr>
      <w:rFonts w:ascii="Verdana" w:eastAsia="Times New Roman" w:hAnsi="Verdana"/>
      <w:sz w:val="20"/>
      <w:szCs w:val="20"/>
      <w:lang w:eastAsia="pl-PL"/>
    </w:rPr>
  </w:style>
  <w:style w:type="character" w:styleId="Nierozpoznanawzmianka">
    <w:name w:val="Unresolved Mention"/>
    <w:basedOn w:val="Domylnaczcionkaakapitu"/>
    <w:uiPriority w:val="99"/>
    <w:semiHidden/>
    <w:unhideWhenUsed/>
    <w:rsid w:val="00AE7478"/>
    <w:rPr>
      <w:color w:val="605E5C"/>
      <w:shd w:val="clear" w:color="auto" w:fill="E1DFDD"/>
    </w:rPr>
  </w:style>
  <w:style w:type="character" w:styleId="Tekstzastpczy">
    <w:name w:val="Placeholder Text"/>
    <w:basedOn w:val="Domylnaczcionkaakapitu"/>
    <w:uiPriority w:val="99"/>
    <w:semiHidden/>
    <w:rsid w:val="007367D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523">
      <w:bodyDiv w:val="1"/>
      <w:marLeft w:val="0"/>
      <w:marRight w:val="0"/>
      <w:marTop w:val="0"/>
      <w:marBottom w:val="0"/>
      <w:divBdr>
        <w:top w:val="none" w:sz="0" w:space="0" w:color="auto"/>
        <w:left w:val="none" w:sz="0" w:space="0" w:color="auto"/>
        <w:bottom w:val="none" w:sz="0" w:space="0" w:color="auto"/>
        <w:right w:val="none" w:sz="0" w:space="0" w:color="auto"/>
      </w:divBdr>
    </w:div>
    <w:div w:id="113911041">
      <w:bodyDiv w:val="1"/>
      <w:marLeft w:val="0"/>
      <w:marRight w:val="0"/>
      <w:marTop w:val="0"/>
      <w:marBottom w:val="0"/>
      <w:divBdr>
        <w:top w:val="none" w:sz="0" w:space="0" w:color="auto"/>
        <w:left w:val="none" w:sz="0" w:space="0" w:color="auto"/>
        <w:bottom w:val="none" w:sz="0" w:space="0" w:color="auto"/>
        <w:right w:val="none" w:sz="0" w:space="0" w:color="auto"/>
      </w:divBdr>
    </w:div>
    <w:div w:id="136067448">
      <w:bodyDiv w:val="1"/>
      <w:marLeft w:val="0"/>
      <w:marRight w:val="0"/>
      <w:marTop w:val="0"/>
      <w:marBottom w:val="0"/>
      <w:divBdr>
        <w:top w:val="none" w:sz="0" w:space="0" w:color="auto"/>
        <w:left w:val="none" w:sz="0" w:space="0" w:color="auto"/>
        <w:bottom w:val="none" w:sz="0" w:space="0" w:color="auto"/>
        <w:right w:val="none" w:sz="0" w:space="0" w:color="auto"/>
      </w:divBdr>
    </w:div>
    <w:div w:id="172377917">
      <w:bodyDiv w:val="1"/>
      <w:marLeft w:val="0"/>
      <w:marRight w:val="0"/>
      <w:marTop w:val="0"/>
      <w:marBottom w:val="0"/>
      <w:divBdr>
        <w:top w:val="none" w:sz="0" w:space="0" w:color="auto"/>
        <w:left w:val="none" w:sz="0" w:space="0" w:color="auto"/>
        <w:bottom w:val="none" w:sz="0" w:space="0" w:color="auto"/>
        <w:right w:val="none" w:sz="0" w:space="0" w:color="auto"/>
      </w:divBdr>
    </w:div>
    <w:div w:id="225994357">
      <w:bodyDiv w:val="1"/>
      <w:marLeft w:val="0"/>
      <w:marRight w:val="0"/>
      <w:marTop w:val="0"/>
      <w:marBottom w:val="0"/>
      <w:divBdr>
        <w:top w:val="none" w:sz="0" w:space="0" w:color="auto"/>
        <w:left w:val="none" w:sz="0" w:space="0" w:color="auto"/>
        <w:bottom w:val="none" w:sz="0" w:space="0" w:color="auto"/>
        <w:right w:val="none" w:sz="0" w:space="0" w:color="auto"/>
      </w:divBdr>
    </w:div>
    <w:div w:id="243295208">
      <w:bodyDiv w:val="1"/>
      <w:marLeft w:val="0"/>
      <w:marRight w:val="0"/>
      <w:marTop w:val="0"/>
      <w:marBottom w:val="0"/>
      <w:divBdr>
        <w:top w:val="none" w:sz="0" w:space="0" w:color="auto"/>
        <w:left w:val="none" w:sz="0" w:space="0" w:color="auto"/>
        <w:bottom w:val="none" w:sz="0" w:space="0" w:color="auto"/>
        <w:right w:val="none" w:sz="0" w:space="0" w:color="auto"/>
      </w:divBdr>
    </w:div>
    <w:div w:id="247932511">
      <w:bodyDiv w:val="1"/>
      <w:marLeft w:val="0"/>
      <w:marRight w:val="0"/>
      <w:marTop w:val="0"/>
      <w:marBottom w:val="0"/>
      <w:divBdr>
        <w:top w:val="none" w:sz="0" w:space="0" w:color="auto"/>
        <w:left w:val="none" w:sz="0" w:space="0" w:color="auto"/>
        <w:bottom w:val="none" w:sz="0" w:space="0" w:color="auto"/>
        <w:right w:val="none" w:sz="0" w:space="0" w:color="auto"/>
      </w:divBdr>
    </w:div>
    <w:div w:id="356198228">
      <w:bodyDiv w:val="1"/>
      <w:marLeft w:val="0"/>
      <w:marRight w:val="0"/>
      <w:marTop w:val="0"/>
      <w:marBottom w:val="0"/>
      <w:divBdr>
        <w:top w:val="none" w:sz="0" w:space="0" w:color="auto"/>
        <w:left w:val="none" w:sz="0" w:space="0" w:color="auto"/>
        <w:bottom w:val="none" w:sz="0" w:space="0" w:color="auto"/>
        <w:right w:val="none" w:sz="0" w:space="0" w:color="auto"/>
      </w:divBdr>
    </w:div>
    <w:div w:id="383598529">
      <w:bodyDiv w:val="1"/>
      <w:marLeft w:val="0"/>
      <w:marRight w:val="0"/>
      <w:marTop w:val="0"/>
      <w:marBottom w:val="0"/>
      <w:divBdr>
        <w:top w:val="none" w:sz="0" w:space="0" w:color="auto"/>
        <w:left w:val="none" w:sz="0" w:space="0" w:color="auto"/>
        <w:bottom w:val="none" w:sz="0" w:space="0" w:color="auto"/>
        <w:right w:val="none" w:sz="0" w:space="0" w:color="auto"/>
      </w:divBdr>
    </w:div>
    <w:div w:id="404425569">
      <w:bodyDiv w:val="1"/>
      <w:marLeft w:val="0"/>
      <w:marRight w:val="0"/>
      <w:marTop w:val="0"/>
      <w:marBottom w:val="0"/>
      <w:divBdr>
        <w:top w:val="none" w:sz="0" w:space="0" w:color="auto"/>
        <w:left w:val="none" w:sz="0" w:space="0" w:color="auto"/>
        <w:bottom w:val="none" w:sz="0" w:space="0" w:color="auto"/>
        <w:right w:val="none" w:sz="0" w:space="0" w:color="auto"/>
      </w:divBdr>
    </w:div>
    <w:div w:id="407384348">
      <w:bodyDiv w:val="1"/>
      <w:marLeft w:val="0"/>
      <w:marRight w:val="0"/>
      <w:marTop w:val="0"/>
      <w:marBottom w:val="0"/>
      <w:divBdr>
        <w:top w:val="none" w:sz="0" w:space="0" w:color="auto"/>
        <w:left w:val="none" w:sz="0" w:space="0" w:color="auto"/>
        <w:bottom w:val="none" w:sz="0" w:space="0" w:color="auto"/>
        <w:right w:val="none" w:sz="0" w:space="0" w:color="auto"/>
      </w:divBdr>
    </w:div>
    <w:div w:id="407772423">
      <w:bodyDiv w:val="1"/>
      <w:marLeft w:val="0"/>
      <w:marRight w:val="0"/>
      <w:marTop w:val="0"/>
      <w:marBottom w:val="0"/>
      <w:divBdr>
        <w:top w:val="none" w:sz="0" w:space="0" w:color="auto"/>
        <w:left w:val="none" w:sz="0" w:space="0" w:color="auto"/>
        <w:bottom w:val="none" w:sz="0" w:space="0" w:color="auto"/>
        <w:right w:val="none" w:sz="0" w:space="0" w:color="auto"/>
      </w:divBdr>
    </w:div>
    <w:div w:id="409739734">
      <w:bodyDiv w:val="1"/>
      <w:marLeft w:val="0"/>
      <w:marRight w:val="0"/>
      <w:marTop w:val="0"/>
      <w:marBottom w:val="0"/>
      <w:divBdr>
        <w:top w:val="none" w:sz="0" w:space="0" w:color="auto"/>
        <w:left w:val="none" w:sz="0" w:space="0" w:color="auto"/>
        <w:bottom w:val="none" w:sz="0" w:space="0" w:color="auto"/>
        <w:right w:val="none" w:sz="0" w:space="0" w:color="auto"/>
      </w:divBdr>
    </w:div>
    <w:div w:id="511646652">
      <w:bodyDiv w:val="1"/>
      <w:marLeft w:val="0"/>
      <w:marRight w:val="0"/>
      <w:marTop w:val="0"/>
      <w:marBottom w:val="0"/>
      <w:divBdr>
        <w:top w:val="none" w:sz="0" w:space="0" w:color="auto"/>
        <w:left w:val="none" w:sz="0" w:space="0" w:color="auto"/>
        <w:bottom w:val="none" w:sz="0" w:space="0" w:color="auto"/>
        <w:right w:val="none" w:sz="0" w:space="0" w:color="auto"/>
      </w:divBdr>
    </w:div>
    <w:div w:id="528109955">
      <w:bodyDiv w:val="1"/>
      <w:marLeft w:val="0"/>
      <w:marRight w:val="0"/>
      <w:marTop w:val="0"/>
      <w:marBottom w:val="0"/>
      <w:divBdr>
        <w:top w:val="none" w:sz="0" w:space="0" w:color="auto"/>
        <w:left w:val="none" w:sz="0" w:space="0" w:color="auto"/>
        <w:bottom w:val="none" w:sz="0" w:space="0" w:color="auto"/>
        <w:right w:val="none" w:sz="0" w:space="0" w:color="auto"/>
      </w:divBdr>
    </w:div>
    <w:div w:id="530338371">
      <w:bodyDiv w:val="1"/>
      <w:marLeft w:val="0"/>
      <w:marRight w:val="0"/>
      <w:marTop w:val="0"/>
      <w:marBottom w:val="0"/>
      <w:divBdr>
        <w:top w:val="none" w:sz="0" w:space="0" w:color="auto"/>
        <w:left w:val="none" w:sz="0" w:space="0" w:color="auto"/>
        <w:bottom w:val="none" w:sz="0" w:space="0" w:color="auto"/>
        <w:right w:val="none" w:sz="0" w:space="0" w:color="auto"/>
      </w:divBdr>
    </w:div>
    <w:div w:id="553009622">
      <w:bodyDiv w:val="1"/>
      <w:marLeft w:val="0"/>
      <w:marRight w:val="0"/>
      <w:marTop w:val="0"/>
      <w:marBottom w:val="0"/>
      <w:divBdr>
        <w:top w:val="none" w:sz="0" w:space="0" w:color="auto"/>
        <w:left w:val="none" w:sz="0" w:space="0" w:color="auto"/>
        <w:bottom w:val="none" w:sz="0" w:space="0" w:color="auto"/>
        <w:right w:val="none" w:sz="0" w:space="0" w:color="auto"/>
      </w:divBdr>
    </w:div>
    <w:div w:id="705570052">
      <w:bodyDiv w:val="1"/>
      <w:marLeft w:val="0"/>
      <w:marRight w:val="0"/>
      <w:marTop w:val="0"/>
      <w:marBottom w:val="0"/>
      <w:divBdr>
        <w:top w:val="none" w:sz="0" w:space="0" w:color="auto"/>
        <w:left w:val="none" w:sz="0" w:space="0" w:color="auto"/>
        <w:bottom w:val="none" w:sz="0" w:space="0" w:color="auto"/>
        <w:right w:val="none" w:sz="0" w:space="0" w:color="auto"/>
      </w:divBdr>
    </w:div>
    <w:div w:id="759983474">
      <w:bodyDiv w:val="1"/>
      <w:marLeft w:val="0"/>
      <w:marRight w:val="0"/>
      <w:marTop w:val="0"/>
      <w:marBottom w:val="0"/>
      <w:divBdr>
        <w:top w:val="none" w:sz="0" w:space="0" w:color="auto"/>
        <w:left w:val="none" w:sz="0" w:space="0" w:color="auto"/>
        <w:bottom w:val="none" w:sz="0" w:space="0" w:color="auto"/>
        <w:right w:val="none" w:sz="0" w:space="0" w:color="auto"/>
      </w:divBdr>
    </w:div>
    <w:div w:id="791628077">
      <w:bodyDiv w:val="1"/>
      <w:marLeft w:val="0"/>
      <w:marRight w:val="0"/>
      <w:marTop w:val="0"/>
      <w:marBottom w:val="0"/>
      <w:divBdr>
        <w:top w:val="none" w:sz="0" w:space="0" w:color="auto"/>
        <w:left w:val="none" w:sz="0" w:space="0" w:color="auto"/>
        <w:bottom w:val="none" w:sz="0" w:space="0" w:color="auto"/>
        <w:right w:val="none" w:sz="0" w:space="0" w:color="auto"/>
      </w:divBdr>
    </w:div>
    <w:div w:id="818883413">
      <w:bodyDiv w:val="1"/>
      <w:marLeft w:val="0"/>
      <w:marRight w:val="0"/>
      <w:marTop w:val="0"/>
      <w:marBottom w:val="0"/>
      <w:divBdr>
        <w:top w:val="none" w:sz="0" w:space="0" w:color="auto"/>
        <w:left w:val="none" w:sz="0" w:space="0" w:color="auto"/>
        <w:bottom w:val="none" w:sz="0" w:space="0" w:color="auto"/>
        <w:right w:val="none" w:sz="0" w:space="0" w:color="auto"/>
      </w:divBdr>
    </w:div>
    <w:div w:id="824707178">
      <w:bodyDiv w:val="1"/>
      <w:marLeft w:val="0"/>
      <w:marRight w:val="0"/>
      <w:marTop w:val="0"/>
      <w:marBottom w:val="0"/>
      <w:divBdr>
        <w:top w:val="none" w:sz="0" w:space="0" w:color="auto"/>
        <w:left w:val="none" w:sz="0" w:space="0" w:color="auto"/>
        <w:bottom w:val="none" w:sz="0" w:space="0" w:color="auto"/>
        <w:right w:val="none" w:sz="0" w:space="0" w:color="auto"/>
      </w:divBdr>
    </w:div>
    <w:div w:id="877428197">
      <w:bodyDiv w:val="1"/>
      <w:marLeft w:val="0"/>
      <w:marRight w:val="0"/>
      <w:marTop w:val="0"/>
      <w:marBottom w:val="0"/>
      <w:divBdr>
        <w:top w:val="none" w:sz="0" w:space="0" w:color="auto"/>
        <w:left w:val="none" w:sz="0" w:space="0" w:color="auto"/>
        <w:bottom w:val="none" w:sz="0" w:space="0" w:color="auto"/>
        <w:right w:val="none" w:sz="0" w:space="0" w:color="auto"/>
      </w:divBdr>
    </w:div>
    <w:div w:id="897395808">
      <w:bodyDiv w:val="1"/>
      <w:marLeft w:val="0"/>
      <w:marRight w:val="0"/>
      <w:marTop w:val="0"/>
      <w:marBottom w:val="0"/>
      <w:divBdr>
        <w:top w:val="none" w:sz="0" w:space="0" w:color="auto"/>
        <w:left w:val="none" w:sz="0" w:space="0" w:color="auto"/>
        <w:bottom w:val="none" w:sz="0" w:space="0" w:color="auto"/>
        <w:right w:val="none" w:sz="0" w:space="0" w:color="auto"/>
      </w:divBdr>
    </w:div>
    <w:div w:id="923995271">
      <w:bodyDiv w:val="1"/>
      <w:marLeft w:val="0"/>
      <w:marRight w:val="0"/>
      <w:marTop w:val="0"/>
      <w:marBottom w:val="0"/>
      <w:divBdr>
        <w:top w:val="none" w:sz="0" w:space="0" w:color="auto"/>
        <w:left w:val="none" w:sz="0" w:space="0" w:color="auto"/>
        <w:bottom w:val="none" w:sz="0" w:space="0" w:color="auto"/>
        <w:right w:val="none" w:sz="0" w:space="0" w:color="auto"/>
      </w:divBdr>
    </w:div>
    <w:div w:id="937257649">
      <w:bodyDiv w:val="1"/>
      <w:marLeft w:val="0"/>
      <w:marRight w:val="0"/>
      <w:marTop w:val="0"/>
      <w:marBottom w:val="0"/>
      <w:divBdr>
        <w:top w:val="none" w:sz="0" w:space="0" w:color="auto"/>
        <w:left w:val="none" w:sz="0" w:space="0" w:color="auto"/>
        <w:bottom w:val="none" w:sz="0" w:space="0" w:color="auto"/>
        <w:right w:val="none" w:sz="0" w:space="0" w:color="auto"/>
      </w:divBdr>
    </w:div>
    <w:div w:id="1043486347">
      <w:bodyDiv w:val="1"/>
      <w:marLeft w:val="0"/>
      <w:marRight w:val="0"/>
      <w:marTop w:val="0"/>
      <w:marBottom w:val="0"/>
      <w:divBdr>
        <w:top w:val="none" w:sz="0" w:space="0" w:color="auto"/>
        <w:left w:val="none" w:sz="0" w:space="0" w:color="auto"/>
        <w:bottom w:val="none" w:sz="0" w:space="0" w:color="auto"/>
        <w:right w:val="none" w:sz="0" w:space="0" w:color="auto"/>
      </w:divBdr>
    </w:div>
    <w:div w:id="1046485613">
      <w:bodyDiv w:val="1"/>
      <w:marLeft w:val="0"/>
      <w:marRight w:val="0"/>
      <w:marTop w:val="0"/>
      <w:marBottom w:val="0"/>
      <w:divBdr>
        <w:top w:val="none" w:sz="0" w:space="0" w:color="auto"/>
        <w:left w:val="none" w:sz="0" w:space="0" w:color="auto"/>
        <w:bottom w:val="none" w:sz="0" w:space="0" w:color="auto"/>
        <w:right w:val="none" w:sz="0" w:space="0" w:color="auto"/>
      </w:divBdr>
    </w:div>
    <w:div w:id="1078552446">
      <w:bodyDiv w:val="1"/>
      <w:marLeft w:val="0"/>
      <w:marRight w:val="0"/>
      <w:marTop w:val="0"/>
      <w:marBottom w:val="0"/>
      <w:divBdr>
        <w:top w:val="none" w:sz="0" w:space="0" w:color="auto"/>
        <w:left w:val="none" w:sz="0" w:space="0" w:color="auto"/>
        <w:bottom w:val="none" w:sz="0" w:space="0" w:color="auto"/>
        <w:right w:val="none" w:sz="0" w:space="0" w:color="auto"/>
      </w:divBdr>
    </w:div>
    <w:div w:id="1147933950">
      <w:bodyDiv w:val="1"/>
      <w:marLeft w:val="0"/>
      <w:marRight w:val="0"/>
      <w:marTop w:val="0"/>
      <w:marBottom w:val="0"/>
      <w:divBdr>
        <w:top w:val="none" w:sz="0" w:space="0" w:color="auto"/>
        <w:left w:val="none" w:sz="0" w:space="0" w:color="auto"/>
        <w:bottom w:val="none" w:sz="0" w:space="0" w:color="auto"/>
        <w:right w:val="none" w:sz="0" w:space="0" w:color="auto"/>
      </w:divBdr>
    </w:div>
    <w:div w:id="1185746206">
      <w:bodyDiv w:val="1"/>
      <w:marLeft w:val="0"/>
      <w:marRight w:val="0"/>
      <w:marTop w:val="0"/>
      <w:marBottom w:val="0"/>
      <w:divBdr>
        <w:top w:val="none" w:sz="0" w:space="0" w:color="auto"/>
        <w:left w:val="none" w:sz="0" w:space="0" w:color="auto"/>
        <w:bottom w:val="none" w:sz="0" w:space="0" w:color="auto"/>
        <w:right w:val="none" w:sz="0" w:space="0" w:color="auto"/>
      </w:divBdr>
    </w:div>
    <w:div w:id="1210848519">
      <w:bodyDiv w:val="1"/>
      <w:marLeft w:val="0"/>
      <w:marRight w:val="0"/>
      <w:marTop w:val="0"/>
      <w:marBottom w:val="0"/>
      <w:divBdr>
        <w:top w:val="none" w:sz="0" w:space="0" w:color="auto"/>
        <w:left w:val="none" w:sz="0" w:space="0" w:color="auto"/>
        <w:bottom w:val="none" w:sz="0" w:space="0" w:color="auto"/>
        <w:right w:val="none" w:sz="0" w:space="0" w:color="auto"/>
      </w:divBdr>
    </w:div>
    <w:div w:id="1258900271">
      <w:bodyDiv w:val="1"/>
      <w:marLeft w:val="0"/>
      <w:marRight w:val="0"/>
      <w:marTop w:val="0"/>
      <w:marBottom w:val="0"/>
      <w:divBdr>
        <w:top w:val="none" w:sz="0" w:space="0" w:color="auto"/>
        <w:left w:val="none" w:sz="0" w:space="0" w:color="auto"/>
        <w:bottom w:val="none" w:sz="0" w:space="0" w:color="auto"/>
        <w:right w:val="none" w:sz="0" w:space="0" w:color="auto"/>
      </w:divBdr>
    </w:div>
    <w:div w:id="1261792112">
      <w:bodyDiv w:val="1"/>
      <w:marLeft w:val="0"/>
      <w:marRight w:val="0"/>
      <w:marTop w:val="0"/>
      <w:marBottom w:val="0"/>
      <w:divBdr>
        <w:top w:val="none" w:sz="0" w:space="0" w:color="auto"/>
        <w:left w:val="none" w:sz="0" w:space="0" w:color="auto"/>
        <w:bottom w:val="none" w:sz="0" w:space="0" w:color="auto"/>
        <w:right w:val="none" w:sz="0" w:space="0" w:color="auto"/>
      </w:divBdr>
    </w:div>
    <w:div w:id="1275594405">
      <w:bodyDiv w:val="1"/>
      <w:marLeft w:val="0"/>
      <w:marRight w:val="0"/>
      <w:marTop w:val="0"/>
      <w:marBottom w:val="0"/>
      <w:divBdr>
        <w:top w:val="none" w:sz="0" w:space="0" w:color="auto"/>
        <w:left w:val="none" w:sz="0" w:space="0" w:color="auto"/>
        <w:bottom w:val="none" w:sz="0" w:space="0" w:color="auto"/>
        <w:right w:val="none" w:sz="0" w:space="0" w:color="auto"/>
      </w:divBdr>
    </w:div>
    <w:div w:id="1328090042">
      <w:bodyDiv w:val="1"/>
      <w:marLeft w:val="0"/>
      <w:marRight w:val="0"/>
      <w:marTop w:val="0"/>
      <w:marBottom w:val="0"/>
      <w:divBdr>
        <w:top w:val="none" w:sz="0" w:space="0" w:color="auto"/>
        <w:left w:val="none" w:sz="0" w:space="0" w:color="auto"/>
        <w:bottom w:val="none" w:sz="0" w:space="0" w:color="auto"/>
        <w:right w:val="none" w:sz="0" w:space="0" w:color="auto"/>
      </w:divBdr>
    </w:div>
    <w:div w:id="1343317826">
      <w:bodyDiv w:val="1"/>
      <w:marLeft w:val="0"/>
      <w:marRight w:val="0"/>
      <w:marTop w:val="0"/>
      <w:marBottom w:val="0"/>
      <w:divBdr>
        <w:top w:val="none" w:sz="0" w:space="0" w:color="auto"/>
        <w:left w:val="none" w:sz="0" w:space="0" w:color="auto"/>
        <w:bottom w:val="none" w:sz="0" w:space="0" w:color="auto"/>
        <w:right w:val="none" w:sz="0" w:space="0" w:color="auto"/>
      </w:divBdr>
    </w:div>
    <w:div w:id="1404716756">
      <w:bodyDiv w:val="1"/>
      <w:marLeft w:val="0"/>
      <w:marRight w:val="0"/>
      <w:marTop w:val="0"/>
      <w:marBottom w:val="0"/>
      <w:divBdr>
        <w:top w:val="none" w:sz="0" w:space="0" w:color="auto"/>
        <w:left w:val="none" w:sz="0" w:space="0" w:color="auto"/>
        <w:bottom w:val="none" w:sz="0" w:space="0" w:color="auto"/>
        <w:right w:val="none" w:sz="0" w:space="0" w:color="auto"/>
      </w:divBdr>
    </w:div>
    <w:div w:id="1405641820">
      <w:bodyDiv w:val="1"/>
      <w:marLeft w:val="0"/>
      <w:marRight w:val="0"/>
      <w:marTop w:val="0"/>
      <w:marBottom w:val="0"/>
      <w:divBdr>
        <w:top w:val="none" w:sz="0" w:space="0" w:color="auto"/>
        <w:left w:val="none" w:sz="0" w:space="0" w:color="auto"/>
        <w:bottom w:val="none" w:sz="0" w:space="0" w:color="auto"/>
        <w:right w:val="none" w:sz="0" w:space="0" w:color="auto"/>
      </w:divBdr>
    </w:div>
    <w:div w:id="1409502041">
      <w:bodyDiv w:val="1"/>
      <w:marLeft w:val="0"/>
      <w:marRight w:val="0"/>
      <w:marTop w:val="0"/>
      <w:marBottom w:val="0"/>
      <w:divBdr>
        <w:top w:val="none" w:sz="0" w:space="0" w:color="auto"/>
        <w:left w:val="none" w:sz="0" w:space="0" w:color="auto"/>
        <w:bottom w:val="none" w:sz="0" w:space="0" w:color="auto"/>
        <w:right w:val="none" w:sz="0" w:space="0" w:color="auto"/>
      </w:divBdr>
    </w:div>
    <w:div w:id="1428883650">
      <w:bodyDiv w:val="1"/>
      <w:marLeft w:val="0"/>
      <w:marRight w:val="0"/>
      <w:marTop w:val="0"/>
      <w:marBottom w:val="0"/>
      <w:divBdr>
        <w:top w:val="none" w:sz="0" w:space="0" w:color="auto"/>
        <w:left w:val="none" w:sz="0" w:space="0" w:color="auto"/>
        <w:bottom w:val="none" w:sz="0" w:space="0" w:color="auto"/>
        <w:right w:val="none" w:sz="0" w:space="0" w:color="auto"/>
      </w:divBdr>
    </w:div>
    <w:div w:id="1453283823">
      <w:bodyDiv w:val="1"/>
      <w:marLeft w:val="0"/>
      <w:marRight w:val="0"/>
      <w:marTop w:val="0"/>
      <w:marBottom w:val="0"/>
      <w:divBdr>
        <w:top w:val="none" w:sz="0" w:space="0" w:color="auto"/>
        <w:left w:val="none" w:sz="0" w:space="0" w:color="auto"/>
        <w:bottom w:val="none" w:sz="0" w:space="0" w:color="auto"/>
        <w:right w:val="none" w:sz="0" w:space="0" w:color="auto"/>
      </w:divBdr>
    </w:div>
    <w:div w:id="1522892388">
      <w:bodyDiv w:val="1"/>
      <w:marLeft w:val="0"/>
      <w:marRight w:val="0"/>
      <w:marTop w:val="0"/>
      <w:marBottom w:val="0"/>
      <w:divBdr>
        <w:top w:val="none" w:sz="0" w:space="0" w:color="auto"/>
        <w:left w:val="none" w:sz="0" w:space="0" w:color="auto"/>
        <w:bottom w:val="none" w:sz="0" w:space="0" w:color="auto"/>
        <w:right w:val="none" w:sz="0" w:space="0" w:color="auto"/>
      </w:divBdr>
    </w:div>
    <w:div w:id="1529224175">
      <w:bodyDiv w:val="1"/>
      <w:marLeft w:val="0"/>
      <w:marRight w:val="0"/>
      <w:marTop w:val="0"/>
      <w:marBottom w:val="0"/>
      <w:divBdr>
        <w:top w:val="none" w:sz="0" w:space="0" w:color="auto"/>
        <w:left w:val="none" w:sz="0" w:space="0" w:color="auto"/>
        <w:bottom w:val="none" w:sz="0" w:space="0" w:color="auto"/>
        <w:right w:val="none" w:sz="0" w:space="0" w:color="auto"/>
      </w:divBdr>
    </w:div>
    <w:div w:id="1538082472">
      <w:bodyDiv w:val="1"/>
      <w:marLeft w:val="0"/>
      <w:marRight w:val="0"/>
      <w:marTop w:val="0"/>
      <w:marBottom w:val="0"/>
      <w:divBdr>
        <w:top w:val="none" w:sz="0" w:space="0" w:color="auto"/>
        <w:left w:val="none" w:sz="0" w:space="0" w:color="auto"/>
        <w:bottom w:val="none" w:sz="0" w:space="0" w:color="auto"/>
        <w:right w:val="none" w:sz="0" w:space="0" w:color="auto"/>
      </w:divBdr>
    </w:div>
    <w:div w:id="1597636838">
      <w:bodyDiv w:val="1"/>
      <w:marLeft w:val="0"/>
      <w:marRight w:val="0"/>
      <w:marTop w:val="0"/>
      <w:marBottom w:val="0"/>
      <w:divBdr>
        <w:top w:val="none" w:sz="0" w:space="0" w:color="auto"/>
        <w:left w:val="none" w:sz="0" w:space="0" w:color="auto"/>
        <w:bottom w:val="none" w:sz="0" w:space="0" w:color="auto"/>
        <w:right w:val="none" w:sz="0" w:space="0" w:color="auto"/>
      </w:divBdr>
    </w:div>
    <w:div w:id="1614819984">
      <w:bodyDiv w:val="1"/>
      <w:marLeft w:val="0"/>
      <w:marRight w:val="0"/>
      <w:marTop w:val="0"/>
      <w:marBottom w:val="0"/>
      <w:divBdr>
        <w:top w:val="none" w:sz="0" w:space="0" w:color="auto"/>
        <w:left w:val="none" w:sz="0" w:space="0" w:color="auto"/>
        <w:bottom w:val="none" w:sz="0" w:space="0" w:color="auto"/>
        <w:right w:val="none" w:sz="0" w:space="0" w:color="auto"/>
      </w:divBdr>
    </w:div>
    <w:div w:id="1636444503">
      <w:bodyDiv w:val="1"/>
      <w:marLeft w:val="0"/>
      <w:marRight w:val="0"/>
      <w:marTop w:val="0"/>
      <w:marBottom w:val="0"/>
      <w:divBdr>
        <w:top w:val="none" w:sz="0" w:space="0" w:color="auto"/>
        <w:left w:val="none" w:sz="0" w:space="0" w:color="auto"/>
        <w:bottom w:val="none" w:sz="0" w:space="0" w:color="auto"/>
        <w:right w:val="none" w:sz="0" w:space="0" w:color="auto"/>
      </w:divBdr>
    </w:div>
    <w:div w:id="1667126578">
      <w:bodyDiv w:val="1"/>
      <w:marLeft w:val="0"/>
      <w:marRight w:val="0"/>
      <w:marTop w:val="0"/>
      <w:marBottom w:val="0"/>
      <w:divBdr>
        <w:top w:val="none" w:sz="0" w:space="0" w:color="auto"/>
        <w:left w:val="none" w:sz="0" w:space="0" w:color="auto"/>
        <w:bottom w:val="none" w:sz="0" w:space="0" w:color="auto"/>
        <w:right w:val="none" w:sz="0" w:space="0" w:color="auto"/>
      </w:divBdr>
    </w:div>
    <w:div w:id="1669167558">
      <w:bodyDiv w:val="1"/>
      <w:marLeft w:val="0"/>
      <w:marRight w:val="0"/>
      <w:marTop w:val="0"/>
      <w:marBottom w:val="0"/>
      <w:divBdr>
        <w:top w:val="none" w:sz="0" w:space="0" w:color="auto"/>
        <w:left w:val="none" w:sz="0" w:space="0" w:color="auto"/>
        <w:bottom w:val="none" w:sz="0" w:space="0" w:color="auto"/>
        <w:right w:val="none" w:sz="0" w:space="0" w:color="auto"/>
      </w:divBdr>
    </w:div>
    <w:div w:id="1682272903">
      <w:bodyDiv w:val="1"/>
      <w:marLeft w:val="0"/>
      <w:marRight w:val="0"/>
      <w:marTop w:val="0"/>
      <w:marBottom w:val="0"/>
      <w:divBdr>
        <w:top w:val="none" w:sz="0" w:space="0" w:color="auto"/>
        <w:left w:val="none" w:sz="0" w:space="0" w:color="auto"/>
        <w:bottom w:val="none" w:sz="0" w:space="0" w:color="auto"/>
        <w:right w:val="none" w:sz="0" w:space="0" w:color="auto"/>
      </w:divBdr>
    </w:div>
    <w:div w:id="1706757736">
      <w:bodyDiv w:val="1"/>
      <w:marLeft w:val="0"/>
      <w:marRight w:val="0"/>
      <w:marTop w:val="0"/>
      <w:marBottom w:val="0"/>
      <w:divBdr>
        <w:top w:val="none" w:sz="0" w:space="0" w:color="auto"/>
        <w:left w:val="none" w:sz="0" w:space="0" w:color="auto"/>
        <w:bottom w:val="none" w:sz="0" w:space="0" w:color="auto"/>
        <w:right w:val="none" w:sz="0" w:space="0" w:color="auto"/>
      </w:divBdr>
    </w:div>
    <w:div w:id="1709408228">
      <w:bodyDiv w:val="1"/>
      <w:marLeft w:val="0"/>
      <w:marRight w:val="0"/>
      <w:marTop w:val="0"/>
      <w:marBottom w:val="0"/>
      <w:divBdr>
        <w:top w:val="none" w:sz="0" w:space="0" w:color="auto"/>
        <w:left w:val="none" w:sz="0" w:space="0" w:color="auto"/>
        <w:bottom w:val="none" w:sz="0" w:space="0" w:color="auto"/>
        <w:right w:val="none" w:sz="0" w:space="0" w:color="auto"/>
      </w:divBdr>
    </w:div>
    <w:div w:id="1739741706">
      <w:bodyDiv w:val="1"/>
      <w:marLeft w:val="0"/>
      <w:marRight w:val="0"/>
      <w:marTop w:val="0"/>
      <w:marBottom w:val="0"/>
      <w:divBdr>
        <w:top w:val="none" w:sz="0" w:space="0" w:color="auto"/>
        <w:left w:val="none" w:sz="0" w:space="0" w:color="auto"/>
        <w:bottom w:val="none" w:sz="0" w:space="0" w:color="auto"/>
        <w:right w:val="none" w:sz="0" w:space="0" w:color="auto"/>
      </w:divBdr>
    </w:div>
    <w:div w:id="1750031304">
      <w:bodyDiv w:val="1"/>
      <w:marLeft w:val="0"/>
      <w:marRight w:val="0"/>
      <w:marTop w:val="0"/>
      <w:marBottom w:val="0"/>
      <w:divBdr>
        <w:top w:val="none" w:sz="0" w:space="0" w:color="auto"/>
        <w:left w:val="none" w:sz="0" w:space="0" w:color="auto"/>
        <w:bottom w:val="none" w:sz="0" w:space="0" w:color="auto"/>
        <w:right w:val="none" w:sz="0" w:space="0" w:color="auto"/>
      </w:divBdr>
    </w:div>
    <w:div w:id="1811629200">
      <w:bodyDiv w:val="1"/>
      <w:marLeft w:val="0"/>
      <w:marRight w:val="0"/>
      <w:marTop w:val="0"/>
      <w:marBottom w:val="0"/>
      <w:divBdr>
        <w:top w:val="none" w:sz="0" w:space="0" w:color="auto"/>
        <w:left w:val="none" w:sz="0" w:space="0" w:color="auto"/>
        <w:bottom w:val="none" w:sz="0" w:space="0" w:color="auto"/>
        <w:right w:val="none" w:sz="0" w:space="0" w:color="auto"/>
      </w:divBdr>
    </w:div>
    <w:div w:id="1844084189">
      <w:bodyDiv w:val="1"/>
      <w:marLeft w:val="0"/>
      <w:marRight w:val="0"/>
      <w:marTop w:val="0"/>
      <w:marBottom w:val="0"/>
      <w:divBdr>
        <w:top w:val="none" w:sz="0" w:space="0" w:color="auto"/>
        <w:left w:val="none" w:sz="0" w:space="0" w:color="auto"/>
        <w:bottom w:val="none" w:sz="0" w:space="0" w:color="auto"/>
        <w:right w:val="none" w:sz="0" w:space="0" w:color="auto"/>
      </w:divBdr>
    </w:div>
    <w:div w:id="1910072469">
      <w:bodyDiv w:val="1"/>
      <w:marLeft w:val="0"/>
      <w:marRight w:val="0"/>
      <w:marTop w:val="0"/>
      <w:marBottom w:val="0"/>
      <w:divBdr>
        <w:top w:val="none" w:sz="0" w:space="0" w:color="auto"/>
        <w:left w:val="none" w:sz="0" w:space="0" w:color="auto"/>
        <w:bottom w:val="none" w:sz="0" w:space="0" w:color="auto"/>
        <w:right w:val="none" w:sz="0" w:space="0" w:color="auto"/>
      </w:divBdr>
    </w:div>
    <w:div w:id="1994217567">
      <w:bodyDiv w:val="1"/>
      <w:marLeft w:val="0"/>
      <w:marRight w:val="0"/>
      <w:marTop w:val="0"/>
      <w:marBottom w:val="0"/>
      <w:divBdr>
        <w:top w:val="none" w:sz="0" w:space="0" w:color="auto"/>
        <w:left w:val="none" w:sz="0" w:space="0" w:color="auto"/>
        <w:bottom w:val="none" w:sz="0" w:space="0" w:color="auto"/>
        <w:right w:val="none" w:sz="0" w:space="0" w:color="auto"/>
      </w:divBdr>
    </w:div>
    <w:div w:id="20162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A146A-4691-4756-B61B-26FDF776F245}">
  <ds:schemaRefs>
    <ds:schemaRef ds:uri="http://schemas.openxmlformats.org/officeDocument/2006/bibliography"/>
  </ds:schemaRefs>
</ds:datastoreItem>
</file>

<file path=customXml/itemProps2.xml><?xml version="1.0" encoding="utf-8"?>
<ds:datastoreItem xmlns:ds="http://schemas.openxmlformats.org/officeDocument/2006/customXml" ds:itemID="{A32BA63E-E271-4A0A-9AC3-B3FD186E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3232</Words>
  <Characters>19397</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Kamienski</dc:creator>
  <cp:lastModifiedBy>Agnieszka Basiak</cp:lastModifiedBy>
  <cp:revision>1</cp:revision>
  <cp:lastPrinted>2025-05-13T06:22:00Z</cp:lastPrinted>
  <dcterms:created xsi:type="dcterms:W3CDTF">2025-05-12T19:16:00Z</dcterms:created>
  <dcterms:modified xsi:type="dcterms:W3CDTF">2025-05-13T06:23:00Z</dcterms:modified>
</cp:coreProperties>
</file>